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0D11" w14:textId="77777777" w:rsidR="00EA0950" w:rsidRPr="0086350F" w:rsidRDefault="00EA0950" w:rsidP="00EA09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Wymagania z języka polskiego dla klasy piątej opracowane</w:t>
      </w:r>
    </w:p>
    <w:p w14:paraId="385DFA13" w14:textId="77777777" w:rsidR="00EA0950" w:rsidRPr="0086350F" w:rsidRDefault="00EA0950" w:rsidP="00EA09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do programu języka polskiego „Między nami” GWO</w:t>
      </w:r>
    </w:p>
    <w:p w14:paraId="084F8DE3" w14:textId="00B97F65" w:rsidR="00EA0950" w:rsidRPr="0086350F" w:rsidRDefault="00EA0950" w:rsidP="00EA09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z w:val="24"/>
          <w:szCs w:val="24"/>
        </w:rPr>
        <w:t>bowiązujące w roku szkolnym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/202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F02EEEA" w14:textId="77777777" w:rsidR="00EA0950" w:rsidRPr="0086350F" w:rsidRDefault="00EA0950" w:rsidP="00EA095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9482B6" w14:textId="77777777" w:rsidR="00EA0950" w:rsidRPr="0086350F" w:rsidRDefault="00EA0950" w:rsidP="00EA095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</w:p>
    <w:p w14:paraId="02677C21" w14:textId="77777777" w:rsidR="00EA0950" w:rsidRPr="0086350F" w:rsidRDefault="00EA0950" w:rsidP="00EA095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11A2B4" w14:textId="77777777" w:rsidR="00EA0950" w:rsidRPr="0086350F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14:paraId="5A9BAD61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215758DA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2EF86B47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14:paraId="0B385298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14:paraId="0AC555DB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4F7B74B8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14:paraId="4E399F98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AC6183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5725A984" w14:textId="77777777" w:rsidR="00EA0950" w:rsidRPr="003062A0" w:rsidRDefault="00EA0950" w:rsidP="00EA0950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5AE51F5E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14100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1C576D67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apostrofę,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powtórzenia, zdrobnienie, uosobienie, ożywienie, podm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iot liryczny, (także zbiorowy),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 xml:space="preserve">rozumie rolę osoby mówiącej w tekście (narrator), rozpoznaje narratora pierwszo-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trzecioosobowego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mitu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iu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610CB812" w14:textId="77777777" w:rsidR="00EA0950" w:rsidRPr="0077406A" w:rsidRDefault="00EA0950" w:rsidP="00EA0950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FFE7876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600C41" w14:textId="77777777" w:rsidR="00EA0950" w:rsidRPr="0077406A" w:rsidRDefault="00EA0950" w:rsidP="00EA0950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1FC2D4BC" w14:textId="77777777" w:rsidR="00EA0950" w:rsidRPr="0077406A" w:rsidRDefault="00EA0950" w:rsidP="00EA0950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1067EFD7" w14:textId="77777777" w:rsidR="00EA0950" w:rsidRPr="003062A0" w:rsidRDefault="00EA0950" w:rsidP="00EA0950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14:paraId="7E68BFC7" w14:textId="77777777" w:rsidR="00EA0950" w:rsidRPr="0077406A" w:rsidRDefault="00EA0950" w:rsidP="00EA0950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139229BC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6957CF43" w14:textId="77777777" w:rsidR="00EA0950" w:rsidRDefault="00EA0950" w:rsidP="00EA0950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 ó–u, rz–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ch–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oficjalnego,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notatki,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plan ramowy i (z pomocą nauczyciela) szczegółowy, ogłoszenie, zaproszenie, instrukcję, przepis kulinarny, kartkę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(np. w tabeli)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twórcze, zachowując właściwą kolejność zdarzeń, wprowadza podstawowe elementy opisu świata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i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14:paraId="68B71F7E" w14:textId="77777777" w:rsidR="00EA0950" w:rsidRPr="00A41249" w:rsidRDefault="00EA0950" w:rsidP="00EA0950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54402307" w14:textId="77777777" w:rsidR="00EA0950" w:rsidRPr="0077406A" w:rsidRDefault="00EA0950" w:rsidP="00EA0950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14:paraId="3B8C9FDB" w14:textId="77777777" w:rsidR="00EA0950" w:rsidRPr="0077406A" w:rsidRDefault="00EA0950" w:rsidP="00EA0950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1CDD6602" w14:textId="77777777" w:rsidR="00EA0950" w:rsidRDefault="00EA0950" w:rsidP="00EA0950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14:paraId="749F1F35" w14:textId="77777777" w:rsidR="00EA0950" w:rsidRPr="0077406A" w:rsidRDefault="00EA0950" w:rsidP="00EA0950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14:paraId="177D3535" w14:textId="77777777" w:rsidR="00EA0950" w:rsidRPr="0077406A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14:paraId="396EFCF5" w14:textId="77777777" w:rsidR="00EA0950" w:rsidRPr="0077406A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równoważniki zdań, wskazuje podmiot i orzeczenie, rozpoznaje określenia rzeczownika i czasownika, </w:t>
      </w:r>
    </w:p>
    <w:p w14:paraId="71EB2083" w14:textId="77777777" w:rsidR="00EA0950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ksji – rozpoznaje i odmienia typowe rzeczowniki (własne, pospolite), czasowniki, przymiotniki, liczebniki, okr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a formę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ną 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nikó</w:t>
      </w:r>
      <w:r w:rsidRPr="00AB27BF">
        <w:rPr>
          <w:rFonts w:ascii="Times New Roman" w:eastAsia="Quasi-LucidaBright" w:hAnsi="Times New Roman"/>
          <w:color w:val="000000"/>
          <w:spacing w:val="-3"/>
          <w:sz w:val="24"/>
          <w:szCs w:val="24"/>
        </w:rPr>
        <w:t>w w różnych czasach, trybach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na typowych przykładach typy liczebników,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podaje przykłady zaimków i wyjaśnia ich funkcję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oddziela temat od końcówki w typowych wyrazach odmiennych, stopniuje przymiotniki i przysłówki, używa przyimków do określenia relacji czasowych i przestrzennych; popr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pisuje czasowniki z cząstką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), stosuje wykrzykniki i partykuły, </w:t>
      </w:r>
    </w:p>
    <w:p w14:paraId="644B35CD" w14:textId="77777777" w:rsidR="00EA0950" w:rsidRPr="00AB27BF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wiedzę na temat rozbieżności między mową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a pismem do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poprawnego zapisywania wyrazów.</w:t>
      </w:r>
    </w:p>
    <w:p w14:paraId="345BEF30" w14:textId="77777777" w:rsidR="00EA0950" w:rsidRDefault="00EA0950" w:rsidP="00EA0950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45F3C5A0" w14:textId="77777777" w:rsidR="00EA0950" w:rsidRPr="0086350F" w:rsidRDefault="00EA0950" w:rsidP="00EA0950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3F16604" w14:textId="77777777" w:rsidR="00EA0950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36797" w14:textId="77777777" w:rsidR="00EA0950" w:rsidRPr="0086350F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09F848" w14:textId="77777777" w:rsidR="00EA0950" w:rsidRDefault="00EA0950" w:rsidP="00EA09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14:paraId="6A868F43" w14:textId="77777777" w:rsidR="00EA0950" w:rsidRPr="0086350F" w:rsidRDefault="00EA0950" w:rsidP="00EA09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32E484" w14:textId="77777777" w:rsidR="00EA0950" w:rsidRPr="00AB127E" w:rsidRDefault="00EA0950" w:rsidP="00EA095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06757A5E" w14:textId="77777777" w:rsidR="00EA0950" w:rsidRPr="00AB127E" w:rsidRDefault="00EA0950" w:rsidP="00EA0950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63E41687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40412397" w14:textId="77777777" w:rsidR="00EA0950" w:rsidRPr="00AB127E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1DFF3CF0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D177EF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75F3073A" w14:textId="77777777" w:rsidR="00EA0950" w:rsidRPr="00AB127E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14:paraId="0769427F" w14:textId="77777777" w:rsidR="00EA0950" w:rsidRPr="0077406A" w:rsidRDefault="00EA0950" w:rsidP="00EA0950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6C28B084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7008A280" w14:textId="77777777" w:rsidR="00EA0950" w:rsidRPr="008F546F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164EEDBB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02E1B1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14:paraId="22993D70" w14:textId="77777777" w:rsidR="00EA0950" w:rsidRPr="00571FD1" w:rsidRDefault="00EA0950" w:rsidP="00EA0950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utworze poetyckim </w:t>
      </w:r>
      <w:r w:rsidRPr="00C821E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apostrofy, powtórzenia, zdrobnienia, uosobienia, ożywienia, obrazy poetyckie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wykorzystuje wiedzę na temat podmiotu lirycznego, adresata i bohatera wiersza 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wierszu i ich funkcję 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szczegółowo omawia jego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rozumie rolę osoby mówiącej w tekście (narrator), rozpoznaje narratora trzecioosobowego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trzecioosobową;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 xml:space="preserve">interpretuje je na poziomie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lastRenderedPageBreak/>
        <w:t>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ym i przenośnym.</w:t>
      </w:r>
    </w:p>
    <w:p w14:paraId="6BD6A828" w14:textId="77777777" w:rsidR="00EA0950" w:rsidRPr="0077406A" w:rsidRDefault="00EA0950" w:rsidP="00EA0950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FE08C2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40A2C8A1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3FF78D46" w14:textId="77777777" w:rsidR="00EA0950" w:rsidRPr="00DB07BE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;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16F38688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7CC98E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294CFE44" w14:textId="77777777" w:rsidR="00EA0950" w:rsidRPr="00A44AEC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zapisuje, uwzględniając wszystkie niezbędne elementy, list oficjalny, plan ramowy i szczegółowy, ogłoszenie, zaproszenie, instruk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biograficzną (w różnyc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h formach),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09C33A97" w14:textId="77777777" w:rsidR="00EA0950" w:rsidRPr="00392CB7" w:rsidRDefault="00EA0950" w:rsidP="00EA0950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21AB7C10" w14:textId="77777777" w:rsidR="00EA0950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4AC3370C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3E239AE8" w14:textId="77777777" w:rsidR="00EA0950" w:rsidRPr="0077406A" w:rsidRDefault="00EA0950" w:rsidP="00EA0950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14:paraId="76FA7E0F" w14:textId="77777777" w:rsidR="00EA0950" w:rsidRPr="0077406A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14:paraId="02C3061B" w14:textId="77777777" w:rsidR="00EA0950" w:rsidRPr="0077406A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pojedyncze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</w:p>
    <w:p w14:paraId="0ECDE8A4" w14:textId="77777777" w:rsidR="00EA0950" w:rsidRPr="0077406A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14:paraId="0C62A337" w14:textId="77777777" w:rsidR="00EA0950" w:rsidRPr="006256F1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w.</w:t>
      </w:r>
    </w:p>
    <w:p w14:paraId="3F1C31F9" w14:textId="77777777" w:rsidR="00EA0950" w:rsidRPr="006256F1" w:rsidRDefault="00EA0950" w:rsidP="00EA0950">
      <w:pPr>
        <w:pStyle w:val="Akapitzlist"/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7B5F1C1" w14:textId="77777777" w:rsidR="00EA0950" w:rsidRPr="0086350F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14:paraId="5A0839DA" w14:textId="77777777" w:rsidR="00EA0950" w:rsidRPr="0086350F" w:rsidRDefault="00EA0950" w:rsidP="00EA0950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14:paraId="08A037A4" w14:textId="77777777" w:rsidR="00EA0950" w:rsidRPr="0086350F" w:rsidRDefault="00EA0950" w:rsidP="00EA0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 xml:space="preserve">bierze udział </w:t>
      </w:r>
      <w:r w:rsidRPr="0086350F">
        <w:rPr>
          <w:rFonts w:ascii="Times New Roman" w:hAnsi="Times New Roman"/>
          <w:bCs/>
          <w:sz w:val="24"/>
          <w:szCs w:val="24"/>
        </w:rPr>
        <w:t xml:space="preserve">w konkursach </w:t>
      </w:r>
      <w:r w:rsidRPr="0086350F">
        <w:rPr>
          <w:rFonts w:ascii="Times New Roman" w:hAnsi="Times New Roman"/>
          <w:bCs/>
          <w:sz w:val="24"/>
          <w:szCs w:val="24"/>
        </w:rPr>
        <w:lastRenderedPageBreak/>
        <w:t xml:space="preserve">przedmiotowych, przedstawi przynajmniej raz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50F">
        <w:rPr>
          <w:rFonts w:ascii="Times New Roman" w:hAnsi="Times New Roman"/>
          <w:bCs/>
          <w:sz w:val="24"/>
          <w:szCs w:val="24"/>
        </w:rPr>
        <w:t xml:space="preserve">w semestrze w formie recenzji lub prezentacji samodzielnie przeczytaną lekturę oraz zaprezentuje indywidualny pokaz wiedzy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 xml:space="preserve">i umiejętności w Tygodniu Nauki uzyskuje z przedmiotu ocenę celującą semestralną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>lub roczną.</w:t>
      </w:r>
    </w:p>
    <w:p w14:paraId="05834115" w14:textId="77777777" w:rsidR="00EA0950" w:rsidRPr="0086350F" w:rsidRDefault="00EA0950" w:rsidP="00EA0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648671" w14:textId="77777777" w:rsidR="00EA0950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>podlegają bieżące wypowiedzi ustne, nowe treści i umiejętności gramatyczne (odmiana rzeczownika – wskazanie tematu, końcówki i oboczności tematu, odmiana czasownika), prace pisemne: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50F">
        <w:rPr>
          <w:rFonts w:ascii="Times New Roman" w:hAnsi="Times New Roman"/>
          <w:b/>
          <w:sz w:val="24"/>
          <w:szCs w:val="24"/>
        </w:rPr>
        <w:t>list oficjalny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865F4B" w14:textId="77777777" w:rsidR="00EA0950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02633C" w14:textId="77777777" w:rsidR="00EA0950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2A5EE55" w14:textId="77777777" w:rsidR="00EA0950" w:rsidRPr="0086350F" w:rsidRDefault="00EA0950" w:rsidP="00EA095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14:paraId="22B4FE55" w14:textId="77777777" w:rsidR="00EA0950" w:rsidRPr="0086350F" w:rsidRDefault="00EA0950" w:rsidP="00EA095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8DD959" w14:textId="77777777" w:rsidR="00EA0950" w:rsidRPr="0086350F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14:paraId="20D7F656" w14:textId="77777777" w:rsidR="00EA0950" w:rsidRPr="000B059E" w:rsidRDefault="00EA0950" w:rsidP="00EA0950">
      <w:pPr>
        <w:pStyle w:val="Akapitzlist"/>
        <w:numPr>
          <w:ilvl w:val="0"/>
          <w:numId w:val="4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0B059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18121444" w14:textId="77777777" w:rsidR="00EA0950" w:rsidRPr="000B059E" w:rsidRDefault="00EA0950" w:rsidP="00EA0950">
      <w:pPr>
        <w:pStyle w:val="Akapitzlist"/>
        <w:spacing w:after="0" w:line="360" w:lineRule="auto"/>
        <w:ind w:left="83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08A03213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04ADAD51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14:paraId="15DEA890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14:paraId="19F54F44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72EEAAF5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14:paraId="49216F3E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B56947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249494C6" w14:textId="77777777" w:rsidR="00EA0950" w:rsidRPr="003062A0" w:rsidRDefault="00EA0950" w:rsidP="00EA0950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731C2A72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5524D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6D830340" w14:textId="77777777" w:rsidR="00EA0950" w:rsidRPr="003062A0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apostrofa, powtórzenia, zdrobnienie, uosobienie, ożywienie, podmiot liryczny, (także zbiorowy), wyraz dźwiękonaśladowczy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rozumie rolę osoby mówiącej w tekście (narrator), rozpoznaje narratora pierwszo- i trzecioosobowego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bajki, przypowieści i noweli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samodzielnie cytuje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 bajki i sens przypowieści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a także odmiany filmu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56209FB1" w14:textId="77777777" w:rsidR="00EA0950" w:rsidRPr="0077406A" w:rsidRDefault="00EA0950" w:rsidP="00EA0950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C9B2371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B6D3C" w14:textId="77777777" w:rsidR="00EA0950" w:rsidRPr="0077406A" w:rsidRDefault="00EA0950" w:rsidP="00EA0950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198A5FB4" w14:textId="77777777" w:rsidR="00EA0950" w:rsidRPr="0077406A" w:rsidRDefault="00EA0950" w:rsidP="00EA0950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6C864C1D" w14:textId="77777777" w:rsidR="00EA0950" w:rsidRDefault="00EA0950" w:rsidP="00EA0950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14:paraId="7722D890" w14:textId="77777777" w:rsidR="00EA0950" w:rsidRPr="003062A0" w:rsidRDefault="00EA0950" w:rsidP="00EA0950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0EDAF909" w14:textId="77777777" w:rsidR="00EA0950" w:rsidRPr="0077406A" w:rsidRDefault="00EA0950" w:rsidP="00EA0950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01909754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230A28D1" w14:textId="77777777" w:rsidR="00EA0950" w:rsidRDefault="00EA0950" w:rsidP="00EA0950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 ó–u, rz–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ch–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14:paraId="57CC8F5A" w14:textId="77777777" w:rsidR="00EA0950" w:rsidRPr="00A41249" w:rsidRDefault="00EA0950" w:rsidP="00EA0950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5DA4423A" w14:textId="77777777" w:rsidR="00EA0950" w:rsidRPr="0077406A" w:rsidRDefault="00EA0950" w:rsidP="00EA0950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14:paraId="018D9B04" w14:textId="77777777" w:rsidR="00EA0950" w:rsidRDefault="00EA0950" w:rsidP="00EA0950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3080AA2B" w14:textId="77777777" w:rsidR="00EA0950" w:rsidRPr="0077406A" w:rsidRDefault="00EA0950" w:rsidP="00EA0950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530CF290" w14:textId="77777777" w:rsidR="00EA0950" w:rsidRDefault="00EA0950" w:rsidP="00EA0950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14:paraId="32C25378" w14:textId="77777777" w:rsidR="00EA0950" w:rsidRPr="0077406A" w:rsidRDefault="00EA0950" w:rsidP="00EA0950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14:paraId="6408F9F5" w14:textId="77777777" w:rsidR="00EA0950" w:rsidRPr="0077406A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14:paraId="476A2444" w14:textId="77777777" w:rsidR="00EA0950" w:rsidRPr="0077406A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</w:p>
    <w:p w14:paraId="4DFE0CA2" w14:textId="77777777" w:rsidR="00EA0950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ksji –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wykorzystując wiedzę i umiejętności z I semestru,</w:t>
      </w:r>
    </w:p>
    <w:p w14:paraId="26378B14" w14:textId="77777777" w:rsidR="00EA0950" w:rsidRPr="00A41249" w:rsidRDefault="00EA0950" w:rsidP="00EA0950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.</w:t>
      </w:r>
    </w:p>
    <w:p w14:paraId="3BDF4B25" w14:textId="77777777" w:rsidR="00EA0950" w:rsidRDefault="00EA0950" w:rsidP="00EA0950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00528BDC" w14:textId="77777777" w:rsidR="00EA0950" w:rsidRPr="0086350F" w:rsidRDefault="00EA0950" w:rsidP="00EA0950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79CC19FC" w14:textId="77777777" w:rsidR="00EA0950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0DD90D" w14:textId="77777777" w:rsidR="00EA0950" w:rsidRPr="0086350F" w:rsidRDefault="00EA0950" w:rsidP="00EA095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C9D5D" w14:textId="77777777" w:rsidR="00EA0950" w:rsidRDefault="00EA0950" w:rsidP="00EA09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14:paraId="223DEA3B" w14:textId="77777777" w:rsidR="00EA0950" w:rsidRPr="0086350F" w:rsidRDefault="00EA0950" w:rsidP="00EA09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C4F8D36" w14:textId="77777777" w:rsidR="00EA0950" w:rsidRPr="00AB127E" w:rsidRDefault="00EA0950" w:rsidP="00EA095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52E917CC" w14:textId="77777777" w:rsidR="00EA0950" w:rsidRPr="00AB127E" w:rsidRDefault="00EA0950" w:rsidP="00EA0950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5342DC61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470D44F6" w14:textId="77777777" w:rsidR="00EA0950" w:rsidRPr="00AB127E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631B7565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739057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7F751B9D" w14:textId="77777777" w:rsidR="00EA0950" w:rsidRPr="00AB127E" w:rsidRDefault="00EA0950" w:rsidP="00EA0950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poprawnie akcentuje wyrazy, również te, które w języku polskim akcentuje się nietypowo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14:paraId="4AB15736" w14:textId="77777777" w:rsidR="00EA0950" w:rsidRPr="0077406A" w:rsidRDefault="00EA0950" w:rsidP="00EA0950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106B9227" w14:textId="77777777" w:rsidR="00EA0950" w:rsidRPr="0077406A" w:rsidRDefault="00EA0950" w:rsidP="00EA0950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09D2AC5A" w14:textId="77777777" w:rsidR="00EA0950" w:rsidRPr="008F546F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722AA56D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9314B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14:paraId="0684FD44" w14:textId="77777777" w:rsidR="00EA0950" w:rsidRPr="00571FD1" w:rsidRDefault="00EA0950" w:rsidP="00EA0950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utworze poetyckim apostrofy, powtórzenia, zdrobnienia, uosobienia, ożywienia, obrazy poetyckie, wyrazy</w:t>
      </w:r>
      <w:r w:rsidRPr="00571FD1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wykorzystuje wiedzę na temat podmiotu lirycznego, adresata i bohatera wiersza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w wierszu i ich funkcję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bajkę, przypowieść i nowelę, szczegółowo omawia ich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rozumie rolę osoby mówiącej w tekście (narrator), rozpoznaje narratora trzecioosobowego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trzecioosobową,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utworu, np.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(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filmowa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muzyczna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radiowa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itd.),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wyróżnia wśród przekaz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ów audiowizualnych słuchowiska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 różne gatunki filmowe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 i przenośnym,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rozumie pojęcie </w:t>
      </w:r>
      <w:r w:rsidRPr="00571FD1">
        <w:rPr>
          <w:rFonts w:ascii="Times New Roman" w:eastAsia="Quasi-LucidaBright" w:hAnsi="Times New Roman"/>
          <w:i/>
          <w:color w:val="000000"/>
          <w:position w:val="2"/>
          <w:sz w:val="24"/>
          <w:szCs w:val="24"/>
        </w:rPr>
        <w:t>neologizm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wskazuje neologizmy w tekście, rozumie zasady ich tworzenia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36F4C636" w14:textId="77777777" w:rsidR="00EA0950" w:rsidRPr="0077406A" w:rsidRDefault="00EA0950" w:rsidP="00EA0950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64DB68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23422429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3B720AA4" w14:textId="77777777" w:rsidR="00EA0950" w:rsidRPr="00DB07BE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210F15F0" w14:textId="77777777" w:rsidR="00EA0950" w:rsidRPr="0077406A" w:rsidRDefault="00EA0950" w:rsidP="00EA0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C9624A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7ACCA35F" w14:textId="77777777" w:rsidR="00EA0950" w:rsidRPr="00A44AEC" w:rsidRDefault="00EA0950" w:rsidP="00EA0950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wywiad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szczegółowy, ogłoszenie, zaproszenie, instrukcję,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17A46255" w14:textId="77777777" w:rsidR="00EA0950" w:rsidRPr="00392CB7" w:rsidRDefault="00EA0950" w:rsidP="00EA0950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185D233C" w14:textId="77777777" w:rsidR="00EA0950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481D6BCB" w14:textId="77777777" w:rsidR="00EA0950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2BBD3106" w14:textId="77777777" w:rsidR="00EA0950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140E8AB3" w14:textId="77777777" w:rsidR="00EA0950" w:rsidRPr="0077406A" w:rsidRDefault="00EA0950" w:rsidP="00EA0950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0CEBAE80" w14:textId="77777777" w:rsidR="00EA0950" w:rsidRPr="0077406A" w:rsidRDefault="00EA0950" w:rsidP="00EA0950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14:paraId="48922430" w14:textId="77777777" w:rsidR="00EA0950" w:rsidRPr="0077406A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14:paraId="29832E6A" w14:textId="77777777" w:rsidR="00EA0950" w:rsidRPr="0077406A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onych)</w:t>
      </w:r>
    </w:p>
    <w:p w14:paraId="28985E58" w14:textId="77777777" w:rsidR="00EA0950" w:rsidRPr="000B059E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wykorzystując wiedzę i umiejętności z I semestru,</w:t>
      </w:r>
    </w:p>
    <w:p w14:paraId="78681488" w14:textId="77777777" w:rsidR="00EA0950" w:rsidRPr="00392CB7" w:rsidRDefault="00EA0950" w:rsidP="00EA0950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w, stosuje w praktyce wszystkie poznane zasady akcentowania wyrazów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. </w:t>
      </w:r>
    </w:p>
    <w:p w14:paraId="4BE898F2" w14:textId="77777777" w:rsidR="00EA0950" w:rsidRDefault="00EA0950" w:rsidP="00EA0950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540595A" w14:textId="77777777" w:rsidR="00EA0950" w:rsidRPr="0086350F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14:paraId="00B09895" w14:textId="77777777" w:rsidR="00EA0950" w:rsidRPr="0086350F" w:rsidRDefault="00EA0950" w:rsidP="00EA0950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14:paraId="11DA392A" w14:textId="77777777" w:rsidR="00EA0950" w:rsidRPr="0086350F" w:rsidRDefault="00EA0950" w:rsidP="00EA0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>bierze udział</w:t>
      </w:r>
      <w:r>
        <w:rPr>
          <w:rFonts w:ascii="Times New Roman" w:hAnsi="Times New Roman"/>
          <w:bCs/>
          <w:sz w:val="24"/>
          <w:szCs w:val="24"/>
        </w:rPr>
        <w:br/>
        <w:t xml:space="preserve">w konkursach przedmiotowych, </w:t>
      </w:r>
      <w:r w:rsidRPr="0086350F">
        <w:rPr>
          <w:rFonts w:ascii="Times New Roman" w:hAnsi="Times New Roman"/>
          <w:bCs/>
          <w:sz w:val="24"/>
          <w:szCs w:val="24"/>
        </w:rPr>
        <w:t xml:space="preserve">przedstawi przynajmniej raz w semestrze w formie recenzji lub prezentacji samodzielnie przeczytaną lekturę oraz </w:t>
      </w:r>
      <w:r>
        <w:rPr>
          <w:rFonts w:ascii="Times New Roman" w:hAnsi="Times New Roman"/>
          <w:bCs/>
          <w:sz w:val="24"/>
          <w:szCs w:val="24"/>
        </w:rPr>
        <w:t xml:space="preserve">zaprezentuje indywidualny pokaz </w:t>
      </w:r>
      <w:r w:rsidRPr="0086350F">
        <w:rPr>
          <w:rFonts w:ascii="Times New Roman" w:hAnsi="Times New Roman"/>
          <w:bCs/>
          <w:sz w:val="24"/>
          <w:szCs w:val="24"/>
        </w:rPr>
        <w:t>wiedzy i umiejętności w Tygodniu Nauki uzyskuje z przedmiotu ocenę c</w:t>
      </w:r>
      <w:r>
        <w:rPr>
          <w:rFonts w:ascii="Times New Roman" w:hAnsi="Times New Roman"/>
          <w:bCs/>
          <w:sz w:val="24"/>
          <w:szCs w:val="24"/>
        </w:rPr>
        <w:t>elującą semestralną lub roczną.</w:t>
      </w:r>
    </w:p>
    <w:p w14:paraId="7BCFBA1A" w14:textId="77777777" w:rsidR="00EA0950" w:rsidRDefault="00EA0950" w:rsidP="00EA095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(elementy składni – równoważnik zdania, zdanie pojedyncze rozwinięte </w:t>
      </w:r>
      <w:r>
        <w:rPr>
          <w:rFonts w:ascii="Times New Roman" w:hAnsi="Times New Roman"/>
          <w:b/>
          <w:sz w:val="24"/>
          <w:szCs w:val="24"/>
        </w:rPr>
        <w:br/>
      </w:r>
      <w:r w:rsidRPr="0086350F">
        <w:rPr>
          <w:rFonts w:ascii="Times New Roman" w:hAnsi="Times New Roman"/>
          <w:b/>
          <w:sz w:val="24"/>
          <w:szCs w:val="24"/>
        </w:rPr>
        <w:t>i nierozwinięte, zdanie złożone</w:t>
      </w:r>
      <w:r>
        <w:rPr>
          <w:rFonts w:ascii="Times New Roman" w:hAnsi="Times New Roman"/>
          <w:b/>
          <w:sz w:val="24"/>
          <w:szCs w:val="24"/>
        </w:rPr>
        <w:t>), p</w:t>
      </w:r>
      <w:r w:rsidRPr="0086350F">
        <w:rPr>
          <w:rFonts w:ascii="Times New Roman" w:hAnsi="Times New Roman"/>
          <w:b/>
          <w:sz w:val="24"/>
          <w:szCs w:val="24"/>
        </w:rPr>
        <w:t>race pisemne:</w:t>
      </w:r>
      <w:r>
        <w:rPr>
          <w:rFonts w:ascii="Times New Roman" w:hAnsi="Times New Roman"/>
          <w:b/>
          <w:sz w:val="24"/>
          <w:szCs w:val="24"/>
        </w:rPr>
        <w:t xml:space="preserve"> streszczenie.</w:t>
      </w:r>
    </w:p>
    <w:p w14:paraId="6B23657A" w14:textId="77777777" w:rsidR="00EA0950" w:rsidRDefault="00EA0950" w:rsidP="00EA0950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lutego  2017</w:t>
      </w:r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14:paraId="47F8DC73" w14:textId="77777777" w:rsidR="00EA0950" w:rsidRDefault="00EA0950" w:rsidP="00EA0950">
      <w:pPr>
        <w:spacing w:line="240" w:lineRule="auto"/>
        <w:jc w:val="both"/>
        <w:rPr>
          <w:rFonts w:ascii="Times New Roman" w:hAnsi="Times New Roman"/>
        </w:rPr>
      </w:pPr>
    </w:p>
    <w:p w14:paraId="2109A670" w14:textId="77777777" w:rsidR="00EA0950" w:rsidRPr="00E55CD5" w:rsidRDefault="00EA0950" w:rsidP="00EA0950">
      <w:pPr>
        <w:spacing w:line="240" w:lineRule="auto"/>
        <w:jc w:val="both"/>
        <w:rPr>
          <w:rFonts w:ascii="Times New Roman" w:hAnsi="Times New Roman"/>
        </w:rPr>
      </w:pPr>
    </w:p>
    <w:p w14:paraId="7758DC3D" w14:textId="77777777" w:rsidR="005758EB" w:rsidRDefault="005758EB"/>
    <w:sectPr w:rsidR="005758E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si-LucidaBright">
    <w:altName w:val="Times New Roman"/>
    <w:panose1 w:val="020B0604020202020204"/>
    <w:charset w:val="38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Quasi-LucidaSans">
    <w:altName w:val="Times New Roman"/>
    <w:panose1 w:val="020B0604020202020204"/>
    <w:charset w:val="38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38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2D422" w14:textId="77777777" w:rsidR="000E27EB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0D0CDBB" w14:textId="77777777" w:rsidR="000E27EB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1250"/>
    <w:multiLevelType w:val="hybridMultilevel"/>
    <w:tmpl w:val="37A2D12A"/>
    <w:lvl w:ilvl="0" w:tplc="B51A5B7C">
      <w:start w:val="1"/>
      <w:numFmt w:val="upperRoman"/>
      <w:lvlText w:val="%1."/>
      <w:lvlJc w:val="left"/>
      <w:pPr>
        <w:ind w:left="835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4791"/>
    <w:multiLevelType w:val="hybridMultilevel"/>
    <w:tmpl w:val="D1F670B2"/>
    <w:lvl w:ilvl="0" w:tplc="835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A28F4"/>
    <w:multiLevelType w:val="hybridMultilevel"/>
    <w:tmpl w:val="34C48AEA"/>
    <w:lvl w:ilvl="0" w:tplc="767C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4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9265">
    <w:abstractNumId w:val="20"/>
  </w:num>
  <w:num w:numId="2" w16cid:durableId="424960563">
    <w:abstractNumId w:val="12"/>
  </w:num>
  <w:num w:numId="3" w16cid:durableId="468861820">
    <w:abstractNumId w:val="23"/>
  </w:num>
  <w:num w:numId="4" w16cid:durableId="591553674">
    <w:abstractNumId w:val="33"/>
  </w:num>
  <w:num w:numId="5" w16cid:durableId="1339040068">
    <w:abstractNumId w:val="15"/>
  </w:num>
  <w:num w:numId="6" w16cid:durableId="1512450579">
    <w:abstractNumId w:val="38"/>
  </w:num>
  <w:num w:numId="7" w16cid:durableId="1427193578">
    <w:abstractNumId w:val="17"/>
  </w:num>
  <w:num w:numId="8" w16cid:durableId="1708338392">
    <w:abstractNumId w:val="13"/>
  </w:num>
  <w:num w:numId="9" w16cid:durableId="626742970">
    <w:abstractNumId w:val="30"/>
  </w:num>
  <w:num w:numId="10" w16cid:durableId="1942033037">
    <w:abstractNumId w:val="5"/>
  </w:num>
  <w:num w:numId="11" w16cid:durableId="1448549578">
    <w:abstractNumId w:val="25"/>
  </w:num>
  <w:num w:numId="12" w16cid:durableId="516621750">
    <w:abstractNumId w:val="14"/>
  </w:num>
  <w:num w:numId="13" w16cid:durableId="1204560637">
    <w:abstractNumId w:val="29"/>
  </w:num>
  <w:num w:numId="14" w16cid:durableId="2140033220">
    <w:abstractNumId w:val="10"/>
  </w:num>
  <w:num w:numId="15" w16cid:durableId="994334252">
    <w:abstractNumId w:val="2"/>
  </w:num>
  <w:num w:numId="16" w16cid:durableId="274097176">
    <w:abstractNumId w:val="24"/>
  </w:num>
  <w:num w:numId="17" w16cid:durableId="1083723374">
    <w:abstractNumId w:val="7"/>
  </w:num>
  <w:num w:numId="18" w16cid:durableId="693119267">
    <w:abstractNumId w:val="16"/>
  </w:num>
  <w:num w:numId="19" w16cid:durableId="1820414168">
    <w:abstractNumId w:val="37"/>
  </w:num>
  <w:num w:numId="20" w16cid:durableId="656614713">
    <w:abstractNumId w:val="19"/>
  </w:num>
  <w:num w:numId="21" w16cid:durableId="804006624">
    <w:abstractNumId w:val="35"/>
  </w:num>
  <w:num w:numId="22" w16cid:durableId="414477962">
    <w:abstractNumId w:val="22"/>
  </w:num>
  <w:num w:numId="23" w16cid:durableId="1788086049">
    <w:abstractNumId w:val="34"/>
  </w:num>
  <w:num w:numId="24" w16cid:durableId="446854552">
    <w:abstractNumId w:val="8"/>
  </w:num>
  <w:num w:numId="25" w16cid:durableId="426080223">
    <w:abstractNumId w:val="28"/>
  </w:num>
  <w:num w:numId="26" w16cid:durableId="23211206">
    <w:abstractNumId w:val="0"/>
  </w:num>
  <w:num w:numId="27" w16cid:durableId="1618677840">
    <w:abstractNumId w:val="36"/>
  </w:num>
  <w:num w:numId="28" w16cid:durableId="1959337559">
    <w:abstractNumId w:val="3"/>
  </w:num>
  <w:num w:numId="29" w16cid:durableId="801383911">
    <w:abstractNumId w:val="32"/>
  </w:num>
  <w:num w:numId="30" w16cid:durableId="1056976493">
    <w:abstractNumId w:val="4"/>
  </w:num>
  <w:num w:numId="31" w16cid:durableId="923606238">
    <w:abstractNumId w:val="1"/>
  </w:num>
  <w:num w:numId="32" w16cid:durableId="681784166">
    <w:abstractNumId w:val="39"/>
  </w:num>
  <w:num w:numId="33" w16cid:durableId="363024016">
    <w:abstractNumId w:val="40"/>
  </w:num>
  <w:num w:numId="34" w16cid:durableId="925116663">
    <w:abstractNumId w:val="6"/>
  </w:num>
  <w:num w:numId="35" w16cid:durableId="1256986004">
    <w:abstractNumId w:val="31"/>
  </w:num>
  <w:num w:numId="36" w16cid:durableId="2134983011">
    <w:abstractNumId w:val="9"/>
  </w:num>
  <w:num w:numId="37" w16cid:durableId="1177035096">
    <w:abstractNumId w:val="18"/>
  </w:num>
  <w:num w:numId="38" w16cid:durableId="1497265413">
    <w:abstractNumId w:val="27"/>
  </w:num>
  <w:num w:numId="39" w16cid:durableId="564992070">
    <w:abstractNumId w:val="26"/>
  </w:num>
  <w:num w:numId="40" w16cid:durableId="1980332071">
    <w:abstractNumId w:val="21"/>
  </w:num>
  <w:num w:numId="41" w16cid:durableId="1357344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0"/>
    <w:rsid w:val="005077CE"/>
    <w:rsid w:val="005758EB"/>
    <w:rsid w:val="00EA0950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52F27"/>
  <w15:chartTrackingRefBased/>
  <w15:docId w15:val="{08D510D6-D106-4D45-A1D1-EEE4CEA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9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0950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50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950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EA0950"/>
    <w:rPr>
      <w:rFonts w:ascii="Times New Roman" w:eastAsia="Calibri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A095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EA095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EA0950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A095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A0950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1">
    <w:name w:val="Stopka Znak1"/>
    <w:basedOn w:val="Domylnaczcionkaakapitu"/>
    <w:uiPriority w:val="99"/>
    <w:semiHidden/>
    <w:rsid w:val="00EA095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5460</Words>
  <Characters>32761</Characters>
  <Application>Microsoft Office Word</Application>
  <DocSecurity>0</DocSecurity>
  <Lines>273</Lines>
  <Paragraphs>76</Paragraphs>
  <ScaleCrop>false</ScaleCrop>
  <Company/>
  <LinksUpToDate>false</LinksUpToDate>
  <CharactersWithSpaces>38145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Skiba</dc:creator>
  <cp:keywords/>
  <dc:description/>
  <cp:lastModifiedBy>Iwona Skiba</cp:lastModifiedBy>
  <cp:revision>1</cp:revision>
  <dcterms:created xsi:type="dcterms:W3CDTF">2022-08-28T15:36:00Z</dcterms:created>
  <dcterms:modified xsi:type="dcterms:W3CDTF">2022-08-28T15:36:00Z</dcterms:modified>
</cp:coreProperties>
</file>