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7F03AB9" w:rsidP="008F61CF" w:rsidRDefault="47F03AB9" w14:paraId="1C6AF09B" w14:textId="7B5C5F0D">
      <w:pPr>
        <w:pStyle w:val="Normalny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</w:pPr>
      <w:r w:rsidRPr="008F61CF" w:rsidR="47F03AB9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  <w:t>Wymagania edukacyjne z historii w klasie VI</w:t>
      </w:r>
    </w:p>
    <w:p w:rsidR="47F03AB9" w:rsidP="008F61CF" w:rsidRDefault="47F03AB9" w14:paraId="1DB7A654" w14:textId="37EEBB95">
      <w:pPr>
        <w:pStyle w:val="Normalny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</w:pPr>
      <w:r w:rsidRPr="008F61CF" w:rsidR="47F03AB9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0"/>
          <w:szCs w:val="20"/>
        </w:rPr>
        <w:t>Rok szkolny 2022/2023</w:t>
      </w:r>
    </w:p>
    <w:p xmlns:wp14="http://schemas.microsoft.com/office/word/2010/wordml" w:rsidRPr="00664E45" w:rsidR="004E0BBD" w:rsidP="008F61CF" w:rsidRDefault="004E0BBD" w14:paraId="672A6659" wp14:textId="77777777" wp14:noSpellErr="1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Pr="00664E45" w:rsidR="00E064CE" w:rsidP="008F61CF" w:rsidRDefault="00E064CE" w14:paraId="0A37501D" wp14:textId="77777777" wp14:noSpellErr="1">
      <w:pPr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W w:w="145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6345"/>
        <w:gridCol w:w="6505"/>
      </w:tblGrid>
      <w:tr xmlns:wp14="http://schemas.microsoft.com/office/word/2010/wordml" w:rsidRPr="00664E45" w:rsidR="00E064CE" w:rsidTr="008F61CF" w14:paraId="1BE347D7" wp14:textId="77777777">
        <w:tc>
          <w:tcPr>
            <w:tcW w:w="1730" w:type="dxa"/>
            <w:tcMar/>
            <w:vAlign w:val="center"/>
          </w:tcPr>
          <w:p w:rsidRPr="00664E45" w:rsidR="00E064CE" w:rsidP="008F61CF" w:rsidRDefault="00E064CE" w14:paraId="7751AF4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</w:pPr>
            <w:r w:rsidRPr="008F61CF" w:rsidR="0945BEC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  <w:t>Temat</w:t>
            </w:r>
          </w:p>
          <w:p w:rsidRPr="00664E45" w:rsidR="00E064CE" w:rsidP="008F61CF" w:rsidRDefault="00E064CE" w14:paraId="423C26EA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0945BEC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  <w:t>lekcji</w:t>
            </w:r>
          </w:p>
        </w:tc>
        <w:tc>
          <w:tcPr>
            <w:tcW w:w="6345" w:type="dxa"/>
            <w:tcMar/>
            <w:vAlign w:val="center"/>
          </w:tcPr>
          <w:p w:rsidRPr="00664E45" w:rsidR="00E064CE" w:rsidP="008F61CF" w:rsidRDefault="00E064CE" w14:paraId="6457573E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</w:pPr>
            <w:r w:rsidRPr="008F61CF" w:rsidR="0945BEC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  <w:t>Wymagania podstawowe</w:t>
            </w:r>
          </w:p>
          <w:p w:rsidRPr="00664E45" w:rsidR="00E064CE" w:rsidP="008F61CF" w:rsidRDefault="00E064CE" w14:paraId="399E41E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</w:pPr>
            <w:r w:rsidRPr="008F61CF" w:rsidR="0945BEC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  <w:t>Uczeń:</w:t>
            </w:r>
          </w:p>
        </w:tc>
        <w:tc>
          <w:tcPr>
            <w:tcW w:w="6505" w:type="dxa"/>
            <w:tcMar/>
            <w:vAlign w:val="center"/>
          </w:tcPr>
          <w:p w:rsidRPr="00664E45" w:rsidR="00E064CE" w:rsidP="008F61CF" w:rsidRDefault="00E064CE" w14:paraId="1C2074D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</w:pPr>
            <w:r w:rsidRPr="008F61CF" w:rsidR="0945BEC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  <w:t>Wymagania ponadpodstawowe</w:t>
            </w:r>
          </w:p>
          <w:p w:rsidRPr="00664E45" w:rsidR="00E064CE" w:rsidP="008F61CF" w:rsidRDefault="00E064CE" w14:paraId="655669E4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</w:pPr>
            <w:r w:rsidRPr="008F61CF" w:rsidR="0945BEC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  <w:t>Uczeń:</w:t>
            </w:r>
          </w:p>
        </w:tc>
      </w:tr>
      <w:tr xmlns:wp14="http://schemas.microsoft.com/office/word/2010/wordml" w:rsidRPr="00664E45" w:rsidR="00E064CE" w:rsidTr="008F61CF" w14:paraId="7DF19859" wp14:textId="77777777">
        <w:trPr>
          <w:trHeight w:val="349"/>
        </w:trPr>
        <w:tc>
          <w:tcPr>
            <w:tcW w:w="14580" w:type="dxa"/>
            <w:gridSpan w:val="3"/>
            <w:tcMar/>
            <w:vAlign w:val="center"/>
          </w:tcPr>
          <w:p w:rsidRPr="00664E45" w:rsidR="00E064CE" w:rsidP="008F61CF" w:rsidRDefault="00E064CE" w14:paraId="49781664" wp14:textId="77777777" wp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08F61CF" w:rsidR="0945BEC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  <w:t xml:space="preserve">ROZDZIAŁ I: </w:t>
            </w:r>
            <w:r w:rsidRPr="008F61CF" w:rsidR="06CBC76A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NARODZINY NOWOŻYTNEGO ŚWIATA</w:t>
            </w:r>
          </w:p>
        </w:tc>
      </w:tr>
      <w:tr xmlns:wp14="http://schemas.microsoft.com/office/word/2010/wordml" w:rsidRPr="00664E45" w:rsidR="00E064CE" w:rsidTr="008F61CF" w14:paraId="32E76010" wp14:textId="77777777">
        <w:tc>
          <w:tcPr>
            <w:tcW w:w="1730" w:type="dxa"/>
            <w:tcMar/>
          </w:tcPr>
          <w:p w:rsidRPr="00664E45" w:rsidR="00E064CE" w:rsidP="008F61CF" w:rsidRDefault="00E064CE" w14:paraId="7AAC3B90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945BECB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 w:rsidRPr="008F61CF" w:rsidR="746009E8">
              <w:rPr>
                <w:rFonts w:ascii="Times New Roman" w:hAnsi="Times New Roman" w:eastAsia="Times New Roman" w:cs="Times New Roman"/>
                <w:sz w:val="20"/>
                <w:szCs w:val="20"/>
              </w:rPr>
              <w:t>. Wielkie odkrycia geograficzne</w:t>
            </w:r>
          </w:p>
        </w:tc>
        <w:tc>
          <w:tcPr>
            <w:tcW w:w="6345" w:type="dxa"/>
            <w:tcMar/>
          </w:tcPr>
          <w:p w:rsidRPr="00664E45" w:rsidR="00664E45" w:rsidP="008F61CF" w:rsidRDefault="00664E45" w14:paraId="4C2F0F1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06CBC76A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karawela</w:t>
            </w: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06CBC76A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kompas</w:t>
            </w:r>
          </w:p>
          <w:p w:rsidRPr="00664E45" w:rsidR="00664E45" w:rsidP="008F61CF" w:rsidRDefault="00664E45" w14:paraId="74172E21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podaje </w:t>
            </w:r>
            <w:r w:rsidRPr="008F61CF" w:rsidR="4BBDC447">
              <w:rPr>
                <w:rFonts w:ascii="Times New Roman" w:hAnsi="Times New Roman" w:eastAsia="Times New Roman" w:cs="Times New Roman"/>
                <w:sz w:val="20"/>
                <w:szCs w:val="20"/>
              </w:rPr>
              <w:t>lata:</w:t>
            </w: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odkrycia Ameryki </w:t>
            </w:r>
            <w:r>
              <w:br/>
            </w: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(1492 r.) </w:t>
            </w:r>
            <w:r w:rsidRPr="008F61CF" w:rsidR="4BBDC44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oraz pierwszej wyprawy dookoła Ziemi (1519-1522 r.) </w:t>
            </w: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i określa, w którym wieku doszło do t</w:t>
            </w:r>
            <w:r w:rsidRPr="008F61CF" w:rsidR="4BBDC447">
              <w:rPr>
                <w:rFonts w:ascii="Times New Roman" w:hAnsi="Times New Roman" w:eastAsia="Times New Roman" w:cs="Times New Roman"/>
                <w:sz w:val="20"/>
                <w:szCs w:val="20"/>
              </w:rPr>
              <w:t>ych wydarzeń</w:t>
            </w:r>
          </w:p>
          <w:p w:rsidR="001D1BDE" w:rsidP="008F61CF" w:rsidRDefault="00664E45" w14:paraId="7484186F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Krzysztofa Kolumba jako odkrywcę Ameryki</w:t>
            </w:r>
            <w:r w:rsidRPr="008F61CF" w:rsidR="4BBDC44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oraz </w:t>
            </w: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Ferdynanda Magellana jako dowódcę wyprawy dookoła świata</w:t>
            </w:r>
          </w:p>
          <w:p w:rsidRPr="00664E45" w:rsidR="001D1BDE" w:rsidP="008F61CF" w:rsidRDefault="001D1BDE" w14:paraId="6C1CF1E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BBDC447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Indie, Amerykę</w:t>
            </w:r>
          </w:p>
          <w:p w:rsidR="00664E45" w:rsidP="008F61CF" w:rsidRDefault="001D1BDE" w14:paraId="359B966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BBDC447">
              <w:rPr>
                <w:rFonts w:ascii="Times New Roman" w:hAnsi="Times New Roman" w:eastAsia="Times New Roman" w:cs="Times New Roman"/>
                <w:sz w:val="20"/>
                <w:szCs w:val="20"/>
              </w:rPr>
              <w:t>- P</w:t>
            </w: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rzedstawia znaczenie</w:t>
            </w:r>
            <w:r w:rsidRPr="008F61CF" w:rsidR="4BBDC44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podróży dookoła świata</w:t>
            </w:r>
          </w:p>
          <w:p w:rsidRPr="00664E45" w:rsidR="00275FBF" w:rsidP="008F61CF" w:rsidRDefault="00275FBF" w14:paraId="0B7D387F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przykłady towarów sprowadzanych z Indii (przyprawy, jedwab)</w:t>
            </w:r>
          </w:p>
          <w:p w:rsidRPr="00664E45" w:rsidR="00275FBF" w:rsidP="008F61CF" w:rsidRDefault="00275FBF" w14:paraId="26DF8EBF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nowości w technice żeglarskiej, które umożliwiły dalekomorskie wyprawy</w:t>
            </w:r>
          </w:p>
          <w:p w:rsidRPr="00664E45" w:rsidR="00275FBF" w:rsidP="008F61CF" w:rsidRDefault="00275FBF" w14:paraId="02EB378F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Pr="00664E45" w:rsidR="00664E45" w:rsidP="008F61CF" w:rsidRDefault="00664E45" w14:paraId="78BFFA5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poprawnie posługuje się termin</w:t>
            </w: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ami</w:t>
            </w: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: </w:t>
            </w:r>
            <w:r w:rsidRPr="008F61CF" w:rsidR="06CBC76A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tubylec</w:t>
            </w:r>
            <w:r w:rsidRPr="008F61CF" w:rsidR="06CBC76A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, astrolabium</w:t>
            </w:r>
          </w:p>
          <w:p w:rsidRPr="00664E45" w:rsidR="00664E45" w:rsidP="008F61CF" w:rsidRDefault="00664E45" w14:paraId="2AF02B2E" wp14:textId="77777777">
            <w:pPr>
              <w:tabs>
                <w:tab w:val="left" w:pos="977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podaje i zaznacza na osi czasu daty wypraw Bartłomieja </w:t>
            </w:r>
            <w:proofErr w:type="spellStart"/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Diaza</w:t>
            </w:r>
            <w:proofErr w:type="spellEnd"/>
            <w:r w:rsidRPr="008F61CF" w:rsidR="4BBDC44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(148</w:t>
            </w:r>
            <w:r w:rsidRPr="008F61CF" w:rsidR="15709B9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 </w:t>
            </w:r>
            <w:r w:rsidRPr="008F61CF" w:rsidR="4BBDC447">
              <w:rPr>
                <w:rFonts w:ascii="Times New Roman" w:hAnsi="Times New Roman" w:eastAsia="Times New Roman" w:cs="Times New Roman"/>
                <w:sz w:val="20"/>
                <w:szCs w:val="20"/>
              </w:rPr>
              <w:t>r.)</w:t>
            </w:r>
            <w:r>
              <w:br/>
            </w: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i Vasco da Gamy</w:t>
            </w:r>
            <w:r w:rsidRPr="008F61CF" w:rsidR="15709B9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(1498 r.)</w:t>
            </w:r>
          </w:p>
          <w:p w:rsidRPr="00664E45" w:rsidR="00664E45" w:rsidP="008F61CF" w:rsidRDefault="00664E45" w14:paraId="5A845A5A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trasy najważniejszych wypraw przełomu XV i XVI w. oraz wymienia ich dowódców (Krzysztof Kolumb, Ferdynand Magellan, Vasco da Gama, Bartłomiej Diaz)</w:t>
            </w:r>
          </w:p>
          <w:p w:rsidRPr="00664E45" w:rsidR="00275FBF" w:rsidP="008F61CF" w:rsidRDefault="00275FBF" w14:paraId="42F7640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przyczyny wielkich odkryć geograficznych</w:t>
            </w:r>
          </w:p>
          <w:p w:rsidRPr="00664E45" w:rsidR="00664E45" w:rsidP="008F61CF" w:rsidRDefault="00664E45" w14:paraId="3E5BFEBF" wp14:textId="77777777" wp14:noSpellErr="1">
            <w:pPr>
              <w:tabs>
                <w:tab w:val="left" w:pos="977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przyczyny poszukiwania morskiej drogi do Indii</w:t>
            </w:r>
          </w:p>
          <w:p w:rsidRPr="00664E45" w:rsidR="00664E45" w:rsidP="008F61CF" w:rsidRDefault="00664E45" w14:paraId="6E3AE26A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</w:t>
            </w: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wyjaśnia, dlaczego Krzysztof Kolumb</w:t>
            </w:r>
            <w:r>
              <w:br/>
            </w: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i Ferdynand Magellan skierowali swoje wyprawy drogą na zachód</w:t>
            </w:r>
          </w:p>
          <w:p w:rsidRPr="00664E45" w:rsidR="00E064CE" w:rsidP="008F61CF" w:rsidRDefault="00275FBF" w14:paraId="210C52FE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dlaczego ludność tubylczą Ameryki nazwano Indianami</w:t>
            </w:r>
          </w:p>
          <w:p w:rsidRPr="00664E45" w:rsidR="00275FBF" w:rsidP="008F61CF" w:rsidRDefault="00275FBF" w14:paraId="7015E3A3" wp14:textId="77777777" wp14:noSpellErr="1">
            <w:pPr>
              <w:tabs>
                <w:tab w:val="left" w:pos="977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tłumaczy pochodzenie nazwy Ameryka</w:t>
            </w:r>
          </w:p>
          <w:p w:rsidRPr="00664E45" w:rsidR="00275FBF" w:rsidP="008F61CF" w:rsidRDefault="00275FBF" w14:paraId="5EB14790" wp14:textId="77777777" wp14:noSpellErr="1">
            <w:pPr>
              <w:tabs>
                <w:tab w:val="left" w:pos="977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związek między wynalazkami</w:t>
            </w:r>
            <w:r>
              <w:br/>
            </w: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z dziedziny żeglugi a podejmowaniem dalekich wypraw morskich</w:t>
            </w:r>
          </w:p>
        </w:tc>
      </w:tr>
      <w:tr xmlns:wp14="http://schemas.microsoft.com/office/word/2010/wordml" w:rsidRPr="00664E45" w:rsidR="00E064CE" w:rsidTr="008F61CF" w14:paraId="371C2DFD" wp14:textId="77777777">
        <w:tc>
          <w:tcPr>
            <w:tcW w:w="1730" w:type="dxa"/>
            <w:tcMar/>
          </w:tcPr>
          <w:p w:rsidRPr="00664E45" w:rsidR="00E064CE" w:rsidP="008F61CF" w:rsidRDefault="005661FB" w14:paraId="27F3A737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46009E8">
              <w:rPr>
                <w:rFonts w:ascii="Times New Roman" w:hAnsi="Times New Roman" w:eastAsia="Times New Roman" w:cs="Times New Roman"/>
                <w:sz w:val="20"/>
                <w:szCs w:val="20"/>
              </w:rPr>
              <w:t>2. Skutki odkryć geograficznych</w:t>
            </w:r>
          </w:p>
        </w:tc>
        <w:tc>
          <w:tcPr>
            <w:tcW w:w="6345" w:type="dxa"/>
            <w:tcMar/>
          </w:tcPr>
          <w:p w:rsidRPr="00664E45" w:rsidR="0051680E" w:rsidP="008F61CF" w:rsidRDefault="0051680E" w14:paraId="5E02E3C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5709B9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15709B9C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cywilizacje prekolumbijskie</w:t>
            </w:r>
          </w:p>
          <w:p w:rsidRPr="00664E45" w:rsidR="00664E45" w:rsidP="008F61CF" w:rsidRDefault="00664E45" w14:paraId="03E0516C" wp14:textId="77777777" wp14:noSpellErr="1">
            <w:pPr>
              <w:rPr>
                <w:rStyle w:val="A13"/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008F61CF" w:rsidR="06CBC76A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– przy pomocy nauczyciela posługuje się terminami: </w:t>
            </w:r>
            <w:r w:rsidRPr="008F61CF" w:rsidR="06CBC76A">
              <w:rPr>
                <w:rStyle w:val="A13"/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Stary Świat</w:t>
            </w:r>
            <w:r w:rsidRPr="008F61CF" w:rsidR="06CBC76A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06CBC76A">
              <w:rPr>
                <w:rStyle w:val="A13"/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Nowy Świat</w:t>
            </w:r>
          </w:p>
          <w:p w:rsidRPr="00664E45" w:rsidR="00275FBF" w:rsidP="008F61CF" w:rsidRDefault="00275FBF" w14:paraId="034F352D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– wymienia nazwy rdzennych ludów Ameryki (Majowie, Aztekowie </w:t>
            </w:r>
            <w:r>
              <w:br/>
            </w:r>
            <w:r w:rsidRPr="008F61CF" w:rsidR="7CE17AEF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i Inkowie)</w:t>
            </w:r>
          </w:p>
          <w:p w:rsidRPr="00664E45" w:rsidR="006F34C2" w:rsidP="008F61CF" w:rsidRDefault="006F34C2" w14:paraId="6E367D3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wskazuje na mapie tereny zamieszkałe przez Majów, Azteków </w:t>
            </w:r>
            <w:r>
              <w:br/>
            </w: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>i Inków</w:t>
            </w:r>
          </w:p>
          <w:p w:rsidRPr="00664E45" w:rsidR="006F34C2" w:rsidP="008F61CF" w:rsidRDefault="006F34C2" w14:paraId="25EA8BD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dokonania rdzennych ludów Ameryki</w:t>
            </w:r>
          </w:p>
          <w:p w:rsidRPr="00664E45" w:rsidR="00E064CE" w:rsidP="008F61CF" w:rsidRDefault="00275FBF" w14:paraId="5F6746C7" wp14:textId="77777777" wp14:noSpellErr="1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F61CF" w:rsidR="7CE17AEF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podaje przykłady towarów, które przewożono między Ameryką a Europą</w:t>
            </w:r>
          </w:p>
          <w:p w:rsidRPr="00664E45" w:rsidR="00275FBF" w:rsidP="008F61CF" w:rsidRDefault="00275FBF" w14:paraId="2869FC7A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 jednym pozytywnym i negatywnym skutku wielkich odkryć geograficznych</w:t>
            </w:r>
          </w:p>
          <w:p w:rsidRPr="00664E45" w:rsidR="00275FBF" w:rsidP="008F61CF" w:rsidRDefault="00275FBF" w14:paraId="7969A95A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odkrycie Ameryki jako początek epoki nowożytnej</w:t>
            </w:r>
          </w:p>
        </w:tc>
        <w:tc>
          <w:tcPr>
            <w:tcW w:w="6505" w:type="dxa"/>
            <w:tcMar/>
          </w:tcPr>
          <w:p w:rsidRPr="00664E45" w:rsidR="00275FBF" w:rsidP="008F61CF" w:rsidRDefault="00275FBF" w14:paraId="35E1AF7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7CE17AE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kolonia</w:t>
            </w: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CE17AE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niewolnik</w:t>
            </w: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CE17AE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plantacja</w:t>
            </w:r>
            <w:r w:rsidRPr="008F61CF" w:rsidR="0456E943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,</w:t>
            </w:r>
            <w:r w:rsidRPr="008F61CF" w:rsidR="15709B9C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</w:t>
            </w:r>
            <w:r w:rsidRPr="008F61CF" w:rsidR="0456E943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</w:t>
            </w:r>
            <w:r w:rsidRPr="008F61CF" w:rsidR="0456E943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onkwistador</w:t>
            </w:r>
          </w:p>
          <w:p w:rsidRPr="00664E45" w:rsidR="006F34C2" w:rsidP="008F61CF" w:rsidRDefault="006F34C2" w14:paraId="6787AB2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opisuje działalność konkwistadorów </w:t>
            </w:r>
            <w:r>
              <w:br/>
            </w: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>i wymienia najbardziej znanych konkwistadorów (</w:t>
            </w:r>
            <w:proofErr w:type="spellStart"/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>Hernán</w:t>
            </w:r>
            <w:proofErr w:type="spellEnd"/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Cortez, Francisco Pizarro)</w:t>
            </w:r>
          </w:p>
          <w:p w:rsidR="006F34C2" w:rsidP="008F61CF" w:rsidRDefault="006F34C2" w14:paraId="5C708AF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na podstawie mapy nazwy współczesnych państw położonych na obszarach dawniej zamieszkiwanych przez cywilizacje prekolumbijskie</w:t>
            </w:r>
          </w:p>
          <w:p w:rsidRPr="00664E45" w:rsidR="006F34C2" w:rsidP="008F61CF" w:rsidRDefault="006F34C2" w14:paraId="6EB3A17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tereny skolonizowane przez Hiszpanów i Portugalczyków</w:t>
            </w:r>
          </w:p>
          <w:p w:rsidRPr="00664E45" w:rsidR="00275FBF" w:rsidP="008F61CF" w:rsidRDefault="00275FBF" w14:paraId="7BD0655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politykę Hiszpanów i Portugalczyków w Nowym Świecie</w:t>
            </w:r>
          </w:p>
          <w:p w:rsidRPr="00664E45" w:rsidR="00275FBF" w:rsidP="008F61CF" w:rsidRDefault="00275FBF" w14:paraId="33D6A61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tłumaczy przyczyny przewagi Europejczyków nad tubylczą ludnością Ameryki</w:t>
            </w:r>
          </w:p>
          <w:p w:rsidRPr="00664E45" w:rsidR="00275FBF" w:rsidP="008F61CF" w:rsidRDefault="00275FBF" w14:paraId="45C0445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opowiada o sytuacji niewolników na plantacjach w Ameryce</w:t>
            </w:r>
          </w:p>
          <w:p w:rsidRPr="00664E45" w:rsidR="00E064CE" w:rsidP="008F61CF" w:rsidRDefault="00275FBF" w14:paraId="4079AEE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w jaki sposób w Ameryce pojawiła się ludność afrykańska</w:t>
            </w:r>
          </w:p>
          <w:p w:rsidRPr="00664E45" w:rsidR="00275FBF" w:rsidP="008F61CF" w:rsidRDefault="00275FBF" w14:paraId="0473E1F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pozytywne i negatywne skutki wielkich odkryć geograficznych</w:t>
            </w:r>
          </w:p>
          <w:p w:rsidRPr="00664E45" w:rsidR="00275FBF" w:rsidP="008F61CF" w:rsidRDefault="00275FBF" w14:paraId="3384A856" wp14:textId="77777777" wp14:noSpellErr="1">
            <w:pPr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zmiany w życiu ludzi w wyniku odkryć geograficznych</w:t>
            </w:r>
          </w:p>
        </w:tc>
      </w:tr>
      <w:tr xmlns:wp14="http://schemas.microsoft.com/office/word/2010/wordml" w:rsidRPr="00664E45" w:rsidR="00E064CE" w:rsidTr="008F61CF" w14:paraId="1BBCC354" wp14:textId="77777777">
        <w:tc>
          <w:tcPr>
            <w:tcW w:w="1730" w:type="dxa"/>
            <w:tcMar/>
          </w:tcPr>
          <w:p w:rsidRPr="00664E45" w:rsidR="00E064CE" w:rsidP="008F61CF" w:rsidRDefault="005661FB" w14:paraId="439B1E59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46009E8">
              <w:rPr>
                <w:rFonts w:ascii="Times New Roman" w:hAnsi="Times New Roman" w:eastAsia="Times New Roman" w:cs="Times New Roman"/>
                <w:sz w:val="20"/>
                <w:szCs w:val="20"/>
              </w:rPr>
              <w:t>3. Renesans – narodziny nowej epoki</w:t>
            </w:r>
          </w:p>
        </w:tc>
        <w:tc>
          <w:tcPr>
            <w:tcW w:w="6345" w:type="dxa"/>
            <w:tcMar/>
          </w:tcPr>
          <w:p w:rsidRPr="00664E45" w:rsidR="006F34C2" w:rsidP="008F61CF" w:rsidRDefault="006F34C2" w14:paraId="76F8DF5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0456E943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renesans</w:t>
            </w: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</w:p>
          <w:p w:rsidRPr="0051680E" w:rsidR="00275FBF" w:rsidP="008F61CF" w:rsidRDefault="006F34C2" w14:paraId="7105854C" wp14:textId="77777777" wp14:noSpellErr="1">
            <w:pPr>
              <w:rPr>
                <w:rStyle w:val="A13"/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czas trwania epoki renesansu</w:t>
            </w:r>
            <w:r w:rsidRPr="008F61CF" w:rsidR="15709B9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br/>
            </w:r>
            <w:r w:rsidRPr="008F61CF" w:rsidR="15709B9C"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  <w:r w:rsidRPr="008F61CF" w:rsidR="7CE17AEF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 zaznacza </w:t>
            </w:r>
            <w:r w:rsidRPr="008F61CF" w:rsidR="15709B9C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ją </w:t>
            </w:r>
            <w:r w:rsidRPr="008F61CF" w:rsidR="7CE17AEF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na osi czasu </w:t>
            </w:r>
          </w:p>
          <w:p w:rsidRPr="00664E45" w:rsidR="00275FBF" w:rsidP="008F61CF" w:rsidRDefault="00275FBF" w14:paraId="53D6A206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wymienia Jana Gutenberga jako wynalazcę druku</w:t>
            </w:r>
          </w:p>
          <w:p w:rsidRPr="00664E45" w:rsidR="00275FBF" w:rsidP="008F61CF" w:rsidRDefault="00275FBF" w14:paraId="447DC6C6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wskazuje Leonarda da Vinci jako człowieka renesansu i określa dwi</w:t>
            </w:r>
            <w:r w:rsidRPr="008F61CF" w:rsidR="15709B9C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e lub </w:t>
            </w:r>
            <w:r w:rsidRPr="008F61CF" w:rsidR="7CE17AEF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trzy dziedziny jego zainteresowań</w:t>
            </w:r>
          </w:p>
          <w:p w:rsidR="006F34C2" w:rsidP="008F61CF" w:rsidRDefault="006F34C2" w14:paraId="6CF6BCA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opisuje dokonania Leonarda da Vinci i uzasadnia słuszność </w:t>
            </w:r>
          </w:p>
          <w:p w:rsidRPr="006F34C2" w:rsidR="00E064CE" w:rsidP="008F61CF" w:rsidRDefault="00275FBF" w14:paraId="4C42E6A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przedstawia ideał człowieka w epoce odrodzenia i wyjaśnia termin: </w:t>
            </w:r>
            <w:r w:rsidRPr="008F61CF" w:rsidR="7CE17AE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człowiek renesansu</w:t>
            </w:r>
          </w:p>
        </w:tc>
        <w:tc>
          <w:tcPr>
            <w:tcW w:w="6505" w:type="dxa"/>
            <w:tcMar/>
          </w:tcPr>
          <w:p w:rsidRPr="00664E45" w:rsidR="00275FBF" w:rsidP="008F61CF" w:rsidRDefault="00275FBF" w14:paraId="292756C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7CE17AE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antyk</w:t>
            </w: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CE17AE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humanizm</w:t>
            </w:r>
          </w:p>
          <w:p w:rsidRPr="00664E45" w:rsidR="0051680E" w:rsidP="008F61CF" w:rsidRDefault="0051680E" w14:paraId="2D2734F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5709B9C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nazwę nowej epoki</w:t>
            </w:r>
          </w:p>
          <w:p w:rsidRPr="00664E45" w:rsidR="00275FBF" w:rsidP="008F61CF" w:rsidRDefault="00275FBF" w14:paraId="0BBE9F6A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epokę renesansu</w:t>
            </w:r>
          </w:p>
          <w:p w:rsidRPr="00664E45" w:rsidR="00275FBF" w:rsidP="008F61CF" w:rsidRDefault="00275FBF" w14:paraId="3C7F3C22" wp14:textId="77777777" wp14:noSpellErr="1">
            <w:pPr>
              <w:autoSpaceDE w:val="0"/>
              <w:autoSpaceDN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wpływ wynalezienia druku na rozprzestrzenianie się idei renesansu</w:t>
            </w:r>
          </w:p>
          <w:p w:rsidRPr="00664E45" w:rsidR="006F34C2" w:rsidP="008F61CF" w:rsidRDefault="006F34C2" w14:paraId="117315E2" wp14:textId="77777777" wp14:noSpellErr="1">
            <w:pPr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Erazma z Rotterdamu jako wybitnego humanistę i przedstawia jego poglądy</w:t>
            </w:r>
          </w:p>
          <w:p w:rsidRPr="00664E45" w:rsidR="00275FBF" w:rsidP="008F61CF" w:rsidRDefault="00275FBF" w14:paraId="7C9BEAA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poglądy humanistów</w:t>
            </w:r>
          </w:p>
          <w:p w:rsidRPr="00664E45" w:rsidR="00275FBF" w:rsidP="008F61CF" w:rsidRDefault="00275FBF" w14:paraId="27A17CD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CE17AEF">
              <w:rPr>
                <w:rFonts w:ascii="Times New Roman" w:hAnsi="Times New Roman" w:eastAsia="Times New Roman" w:cs="Times New Roman"/>
                <w:sz w:val="20"/>
                <w:szCs w:val="20"/>
              </w:rPr>
              <w:t>– porównuje pracę kopisty z pracą w średniowiecznej drukarni</w:t>
            </w:r>
          </w:p>
        </w:tc>
      </w:tr>
      <w:tr xmlns:wp14="http://schemas.microsoft.com/office/word/2010/wordml" w:rsidRPr="00664E45" w:rsidR="005661FB" w:rsidTr="008F61CF" w14:paraId="51BFBE46" wp14:textId="77777777">
        <w:tc>
          <w:tcPr>
            <w:tcW w:w="1730" w:type="dxa"/>
            <w:tcMar/>
          </w:tcPr>
          <w:p w:rsidRPr="00664E45" w:rsidR="005661FB" w:rsidP="008F61CF" w:rsidRDefault="005661FB" w14:paraId="43EC7C83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46009E8">
              <w:rPr>
                <w:rFonts w:ascii="Times New Roman" w:hAnsi="Times New Roman" w:eastAsia="Times New Roman" w:cs="Times New Roman"/>
                <w:sz w:val="20"/>
                <w:szCs w:val="20"/>
              </w:rPr>
              <w:t>4. Kultura renesansu w Europie</w:t>
            </w:r>
          </w:p>
        </w:tc>
        <w:tc>
          <w:tcPr>
            <w:tcW w:w="6345" w:type="dxa"/>
            <w:tcMar/>
          </w:tcPr>
          <w:p w:rsidRPr="00664E45" w:rsidR="006F34C2" w:rsidP="008F61CF" w:rsidRDefault="006F34C2" w14:paraId="48876AA1" wp14:textId="77777777" wp14:noSpellErr="1">
            <w:pPr>
              <w:pStyle w:val="Bezodstpw"/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456E943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poprawnie posługuje się terminem:</w:t>
            </w:r>
            <w:r w:rsidRPr="008F61CF" w:rsidR="00B580E0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0456E943">
              <w:rPr>
                <w:rStyle w:val="A13"/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mecenat</w:t>
            </w:r>
          </w:p>
          <w:p w:rsidR="0051680E" w:rsidP="008F61CF" w:rsidRDefault="006F34C2" w14:paraId="64533D58" wp14:textId="77777777" wp14:noSpellErr="1">
            <w:pPr>
              <w:autoSpaceDE w:val="0"/>
              <w:autoSpaceDN w:val="0"/>
              <w:adjustRightInd w:val="0"/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456E943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wymienia Leonarda da Vinci</w:t>
            </w:r>
            <w:r>
              <w:br/>
            </w:r>
            <w:r w:rsidRPr="008F61CF" w:rsidR="0456E943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i Michała Anioła jako wybitnych twórców włoskiego odrodzenia</w:t>
            </w:r>
            <w:r w:rsidRPr="008F61CF" w:rsidR="15709B9C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 oraz </w:t>
            </w:r>
            <w:r w:rsidRPr="008F61CF" w:rsidR="0456E943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podaje przykłady ich dzieł </w:t>
            </w:r>
          </w:p>
          <w:p w:rsidRPr="00664E45" w:rsidR="0033197C" w:rsidP="008F61CF" w:rsidRDefault="0033197C" w14:paraId="4BEECE48" wp14:textId="77777777" wp14:noSpellErr="1">
            <w:pPr>
              <w:autoSpaceDE w:val="0"/>
              <w:autoSpaceDN w:val="0"/>
              <w:adjustRightInd w:val="0"/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wskazuje Włochy jako kolebkę renesansu</w:t>
            </w:r>
          </w:p>
          <w:p w:rsidRPr="00664E45" w:rsidR="0033197C" w:rsidP="008F61CF" w:rsidRDefault="0033197C" w14:paraId="25D2F0B9" wp14:textId="77777777" wp14:noSpellErr="1">
            <w:pPr>
              <w:pStyle w:val="Bezodstpw"/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wyjaśnia, w czym przejawiała się renesansowa radość życia</w:t>
            </w:r>
          </w:p>
          <w:p w:rsidRPr="00664E45" w:rsidR="0033197C" w:rsidP="008F61CF" w:rsidRDefault="0033197C" w14:paraId="5A39BBE3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="006F34C2" w:rsidP="008F61CF" w:rsidRDefault="006F34C2" w14:paraId="73F8CAFA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0456E943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attyka</w:t>
            </w: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0456E943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arkada</w:t>
            </w: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0456E943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kopuła</w:t>
            </w: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6F34C2" w:rsidR="006F34C2" w:rsidP="008F61CF" w:rsidRDefault="006F34C2" w14:paraId="169320D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 poprawnie posługuje się terminem: </w:t>
            </w:r>
            <w:r w:rsidRPr="008F61CF" w:rsidR="0456E943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perspektywa</w:t>
            </w: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i podaje przykłady dzieł,</w:t>
            </w:r>
            <w:r>
              <w:br/>
            </w: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>w których została zastosowana,</w:t>
            </w:r>
          </w:p>
          <w:p w:rsidR="006F34C2" w:rsidP="008F61CF" w:rsidRDefault="006F34C2" w14:paraId="01E7C85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0456E943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fresk</w:t>
            </w: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>, podaje przykład dzieła wykonanego tą techniką</w:t>
            </w:r>
            <w:r w:rsidRPr="008F61CF" w:rsidR="0456E943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</w:p>
          <w:p w:rsidRPr="00664E45" w:rsidR="0033197C" w:rsidP="008F61CF" w:rsidRDefault="0033197C" w14:paraId="2FD2143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sztukę renesansową, wskazując główne motywy podejmowane przez twórców</w:t>
            </w:r>
          </w:p>
        </w:tc>
      </w:tr>
      <w:tr xmlns:wp14="http://schemas.microsoft.com/office/word/2010/wordml" w:rsidRPr="00664E45" w:rsidR="005661FB" w:rsidTr="008F61CF" w14:paraId="201DCE2D" wp14:textId="77777777">
        <w:tc>
          <w:tcPr>
            <w:tcW w:w="1730" w:type="dxa"/>
            <w:tcMar/>
          </w:tcPr>
          <w:p w:rsidRPr="00664E45" w:rsidR="005661FB" w:rsidP="008F61CF" w:rsidRDefault="005661FB" w14:paraId="55364736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46009E8">
              <w:rPr>
                <w:rFonts w:ascii="Times New Roman" w:hAnsi="Times New Roman" w:eastAsia="Times New Roman" w:cs="Times New Roman"/>
                <w:sz w:val="20"/>
                <w:szCs w:val="20"/>
              </w:rPr>
              <w:t>5. Reformacja – czas wielkich zmian</w:t>
            </w:r>
          </w:p>
        </w:tc>
        <w:tc>
          <w:tcPr>
            <w:tcW w:w="6345" w:type="dxa"/>
            <w:tcMar/>
          </w:tcPr>
          <w:p w:rsidRPr="00664E45" w:rsidR="00D614BB" w:rsidP="008F61CF" w:rsidRDefault="00D614BB" w14:paraId="7B7DC246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6D6043D0">
              <w:rPr>
                <w:rFonts w:ascii="Times New Roman" w:hAnsi="Times New Roman" w:eastAsia="Times New Roman" w:cs="Times New Roman"/>
                <w:sz w:val="20"/>
                <w:szCs w:val="20"/>
              </w:rPr>
              <w:t>– poprawnie posługuje się termin</w:t>
            </w:r>
            <w:r w:rsidRPr="008F61CF" w:rsidR="6D6043D0">
              <w:rPr>
                <w:rFonts w:ascii="Times New Roman" w:hAnsi="Times New Roman" w:eastAsia="Times New Roman" w:cs="Times New Roman"/>
                <w:sz w:val="20"/>
                <w:szCs w:val="20"/>
              </w:rPr>
              <w:t>ami</w:t>
            </w:r>
            <w:r w:rsidRPr="008F61CF" w:rsidR="6D6043D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: </w:t>
            </w:r>
            <w:r w:rsidRPr="008F61CF" w:rsidR="6D6043D0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odpust</w:t>
            </w:r>
            <w:r w:rsidRPr="008F61CF" w:rsidR="6D6043D0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 w:rsidRPr="008F61CF" w:rsidR="6D6043D0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reformacja</w:t>
            </w:r>
            <w:r w:rsidRPr="008F61CF" w:rsidR="6D6043D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6D6043D0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protestanci</w:t>
            </w:r>
          </w:p>
          <w:p w:rsidRPr="00664E45" w:rsidR="00D614BB" w:rsidP="008F61CF" w:rsidRDefault="00D614BB" w14:paraId="6D0D12F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6D6043D0">
              <w:rPr>
                <w:rFonts w:ascii="Times New Roman" w:hAnsi="Times New Roman" w:eastAsia="Times New Roman" w:cs="Times New Roman"/>
                <w:sz w:val="20"/>
                <w:szCs w:val="20"/>
              </w:rPr>
              <w:t>– określa początek reformacji (1517 r.) i zaznacza tę datę na osi czasu</w:t>
            </w:r>
          </w:p>
          <w:p w:rsidRPr="00664E45" w:rsidR="0033197C" w:rsidP="008F61CF" w:rsidRDefault="0033197C" w14:paraId="294320BE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wskazuje wystąpienie Marcina Lutra jako początek reformacji</w:t>
            </w:r>
          </w:p>
          <w:p w:rsidRPr="0051680E" w:rsidR="00D614BB" w:rsidP="008F61CF" w:rsidRDefault="0033197C" w14:paraId="075B9FDB" wp14:textId="77777777" wp14:noSpellErr="1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– wymienia </w:t>
            </w:r>
            <w:r w:rsidRPr="008F61CF" w:rsidR="15709B9C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i charakteryzuje </w:t>
            </w: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wyznania protestanckie</w:t>
            </w:r>
            <w:r w:rsidRPr="008F61CF" w:rsidR="15709B9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15709B9C">
              <w:rPr>
                <w:rFonts w:ascii="Times New Roman" w:hAnsi="Times New Roman" w:eastAsia="Times New Roman" w:cs="Times New Roman"/>
                <w:sz w:val="20"/>
                <w:szCs w:val="20"/>
              </w:rPr>
              <w:t>oraz</w:t>
            </w:r>
            <w:r w:rsidRPr="008F61CF" w:rsidR="15709B9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podaje ich założycieli</w:t>
            </w:r>
          </w:p>
          <w:p w:rsidRPr="00664E45" w:rsidR="0033197C" w:rsidP="008F61CF" w:rsidRDefault="0033197C" w14:paraId="35F86C93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sprzedaż odpustów jako jedną z przyczyn reformacji</w:t>
            </w:r>
          </w:p>
          <w:p w:rsidRPr="00664E45" w:rsidR="005661FB" w:rsidP="008F61CF" w:rsidRDefault="005661FB" w14:paraId="72A3D3EC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Pr="00664E45" w:rsidR="0033197C" w:rsidP="008F61CF" w:rsidRDefault="0033197C" w14:paraId="6B05B4D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pastor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celibat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zbór</w:t>
            </w:r>
          </w:p>
          <w:p w:rsidRPr="00664E45" w:rsidR="0051680E" w:rsidP="008F61CF" w:rsidRDefault="0051680E" w14:paraId="7832AF7C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5709B9C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poglądy Marcina Lutra</w:t>
            </w:r>
          </w:p>
          <w:p w:rsidRPr="00664E45" w:rsidR="0051680E" w:rsidP="008F61CF" w:rsidRDefault="0051680E" w14:paraId="1F25A968" wp14:textId="77777777" wp14:noSpellErr="1">
            <w:pPr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5709B9C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poglądy głoszone przez Jana Kalwina</w:t>
            </w:r>
          </w:p>
          <w:p w:rsidRPr="00664E45" w:rsidR="0033197C" w:rsidP="008F61CF" w:rsidRDefault="0033197C" w14:paraId="39FD214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objawy kryzysu w Kościele katolickim jako przyczynę reformacji</w:t>
            </w:r>
          </w:p>
          <w:p w:rsidRPr="00664E45" w:rsidR="0033197C" w:rsidP="008F61CF" w:rsidRDefault="0033197C" w14:paraId="6AD2C22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okoliczności powstania anglikanizmu</w:t>
            </w:r>
          </w:p>
          <w:p w:rsidR="005661FB" w:rsidP="008F61CF" w:rsidRDefault="0033197C" w14:paraId="69DB347B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skutki reformacji</w:t>
            </w:r>
          </w:p>
          <w:p w:rsidRPr="00664E45" w:rsidR="00D614BB" w:rsidP="008F61CF" w:rsidRDefault="00D614BB" w14:paraId="4EE42AF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6D6043D0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na mapie podział religijny Europy</w:t>
            </w:r>
          </w:p>
          <w:p w:rsidRPr="00664E45" w:rsidR="0033197C" w:rsidP="008F61CF" w:rsidRDefault="0033197C" w14:paraId="5C92DD5F" wp14:textId="77777777" wp14:noSpellErr="1">
            <w:pPr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opisuje postanowienia pokoju w Augsburgu (1555 r.) i wyjaśnia zasadę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czyj kraj, tego religia</w:t>
            </w:r>
          </w:p>
          <w:p w:rsidRPr="00664E45" w:rsidR="0033197C" w:rsidP="008F61CF" w:rsidRDefault="0033197C" w14:paraId="0C68A6ED" wp14:textId="77777777" wp14:noSpellErr="1">
            <w:pPr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zmiany wprowadzone w liturgii protestanckiej</w:t>
            </w:r>
          </w:p>
        </w:tc>
      </w:tr>
      <w:tr xmlns:wp14="http://schemas.microsoft.com/office/word/2010/wordml" w:rsidRPr="00664E45" w:rsidR="005661FB" w:rsidTr="008F61CF" w14:paraId="7BD3391A" wp14:textId="77777777">
        <w:tc>
          <w:tcPr>
            <w:tcW w:w="1730" w:type="dxa"/>
            <w:tcMar/>
          </w:tcPr>
          <w:p w:rsidRPr="00664E45" w:rsidR="005661FB" w:rsidP="008F61CF" w:rsidRDefault="005661FB" w14:paraId="7ED63835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46009E8">
              <w:rPr>
                <w:rFonts w:ascii="Times New Roman" w:hAnsi="Times New Roman" w:eastAsia="Times New Roman" w:cs="Times New Roman"/>
                <w:sz w:val="20"/>
                <w:szCs w:val="20"/>
              </w:rPr>
              <w:t>6. Kontrreformacja</w:t>
            </w:r>
          </w:p>
        </w:tc>
        <w:tc>
          <w:tcPr>
            <w:tcW w:w="6345" w:type="dxa"/>
            <w:tcMar/>
          </w:tcPr>
          <w:p w:rsidRPr="00D614BB" w:rsidR="0033197C" w:rsidP="008F61CF" w:rsidRDefault="0033197C" w14:paraId="5079EC8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poprawnie posługuje się termin</w:t>
            </w:r>
            <w:r w:rsidRPr="008F61CF" w:rsidR="6D6043D0">
              <w:rPr>
                <w:rFonts w:ascii="Times New Roman" w:hAnsi="Times New Roman" w:eastAsia="Times New Roman" w:cs="Times New Roman"/>
                <w:sz w:val="20"/>
                <w:szCs w:val="20"/>
              </w:rPr>
              <w:t>ami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: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sobór</w:t>
            </w:r>
            <w:r w:rsidRPr="008F61CF" w:rsidR="6D6043D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6D6043D0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kontrreformacja</w:t>
            </w:r>
            <w:r w:rsidRPr="008F61CF" w:rsidR="6D6043D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6D6043D0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seminarium duchowne</w:t>
            </w:r>
          </w:p>
          <w:p w:rsidRPr="00664E45" w:rsidR="00D614BB" w:rsidP="008F61CF" w:rsidRDefault="00D614BB" w14:paraId="36A4D71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6D6043D0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Ignacego Loyolę jako założyciela zakonu jezuitów</w:t>
            </w:r>
          </w:p>
          <w:p w:rsidRPr="00664E45" w:rsidR="0021481D" w:rsidP="008F61CF" w:rsidRDefault="0021481D" w14:paraId="58D49E73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684DAB1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cel założenia zakonu jezuitów</w:t>
            </w:r>
          </w:p>
          <w:p w:rsidRPr="00664E45" w:rsidR="0033197C" w:rsidP="008F61CF" w:rsidRDefault="0033197C" w14:paraId="23F6140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zakon jezuitów jako instytucję powołaną do walki z reformacją</w:t>
            </w:r>
          </w:p>
          <w:p w:rsidRPr="00664E45" w:rsidR="0021481D" w:rsidP="008F61CF" w:rsidRDefault="0021481D" w14:paraId="2A23040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684DAB1">
              <w:rPr>
                <w:rFonts w:ascii="Times New Roman" w:hAnsi="Times New Roman" w:eastAsia="Times New Roman" w:cs="Times New Roman"/>
                <w:sz w:val="20"/>
                <w:szCs w:val="20"/>
              </w:rPr>
              <w:t>– przy pomocy nauczyciela przedstawia przyczyny zwołania soboru w Trydencie</w:t>
            </w:r>
          </w:p>
          <w:p w:rsidRPr="00664E45" w:rsidR="005661FB" w:rsidP="008F61CF" w:rsidRDefault="0033197C" w14:paraId="5F13F88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oblicza, jak długo obradował sobór trydencki i zaznacza to na osi czasu (daty powinny być podane przez nauczyciela)</w:t>
            </w:r>
          </w:p>
          <w:p w:rsidRPr="00664E45" w:rsidR="0033197C" w:rsidP="008F61CF" w:rsidRDefault="0033197C" w14:paraId="6C4F35A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zadania seminariów duchownych w dobie kontrreformacji</w:t>
            </w:r>
          </w:p>
          <w:p w:rsidRPr="00664E45" w:rsidR="0033197C" w:rsidP="008F61CF" w:rsidRDefault="0033197C" w14:paraId="0D0B940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Pr="00664E45" w:rsidR="0021481D" w:rsidP="008F61CF" w:rsidRDefault="0021481D" w14:paraId="707D515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684DAB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4684DAB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heretyk</w:t>
            </w:r>
            <w:r w:rsidRPr="008F61CF" w:rsidR="4684DAB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4684DAB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inkwizycja</w:t>
            </w:r>
            <w:r w:rsidRPr="008F61CF" w:rsidR="4684DAB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4684DAB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indeks ksiąg zakazanych</w:t>
            </w:r>
          </w:p>
          <w:p w:rsidRPr="00664E45" w:rsidR="0033197C" w:rsidP="008F61CF" w:rsidRDefault="0033197C" w14:paraId="2DF1B6E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postanowienia soboru trydenckiego</w:t>
            </w:r>
          </w:p>
          <w:p w:rsidRPr="00664E45" w:rsidR="0033197C" w:rsidP="008F61CF" w:rsidRDefault="0033197C" w14:paraId="3528E15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cel utworzenia inkwizycji i indeksu ksiąg zakazanych</w:t>
            </w:r>
          </w:p>
          <w:p w:rsidRPr="00664E45" w:rsidR="0033197C" w:rsidP="008F61CF" w:rsidRDefault="0033197C" w14:paraId="1B919B08" wp14:textId="77777777" wp14:noSpellErr="1">
            <w:pPr>
              <w:rPr>
                <w:rStyle w:val="A14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4"/>
                <w:rFonts w:ascii="Times New Roman" w:hAnsi="Times New Roman" w:eastAsia="Times New Roman" w:cs="Times New Roman"/>
                <w:sz w:val="20"/>
                <w:szCs w:val="20"/>
              </w:rPr>
              <w:t>– charakteryzuje działalność zakonu jezuitów</w:t>
            </w:r>
          </w:p>
          <w:p w:rsidRPr="00664E45" w:rsidR="0033197C" w:rsidP="008F61CF" w:rsidRDefault="0033197C" w14:paraId="033C81C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zasady obowiązujące jezuitów</w:t>
            </w:r>
          </w:p>
          <w:p w:rsidRPr="00664E45" w:rsidR="0033197C" w:rsidP="008F61CF" w:rsidRDefault="0033197C" w14:paraId="5217DDF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przyczyny wybuchu wojny trzydziestoletniej</w:t>
            </w:r>
          </w:p>
          <w:p w:rsidR="00120667" w:rsidP="008F61CF" w:rsidRDefault="00120667" w14:paraId="215BFF77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0F2FC4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podaje datę podpisania pokoju westfalskiego (1648 r.) i jego najważniejsze postanowienia </w:t>
            </w:r>
          </w:p>
          <w:p w:rsidRPr="00664E45" w:rsidR="005661FB" w:rsidP="008F61CF" w:rsidRDefault="005661FB" w14:paraId="0E27B00A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664E45" w:rsidR="00576FE9" w:rsidTr="008F61CF" w14:paraId="157DB734" wp14:textId="77777777">
        <w:tc>
          <w:tcPr>
            <w:tcW w:w="14580" w:type="dxa"/>
            <w:gridSpan w:val="3"/>
            <w:tcMar/>
          </w:tcPr>
          <w:p w:rsidRPr="00664E45" w:rsidR="00576FE9" w:rsidP="008F61CF" w:rsidRDefault="00576FE9" w14:paraId="1054DABC" wp14:textId="77777777" wp14:noSpellErr="1">
            <w:pPr>
              <w:ind w:left="-8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C2C86A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  <w:t>ROZDZIAŁ II:</w:t>
            </w:r>
            <w:r w:rsidRPr="008F61CF" w:rsidR="3B8B0ED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  <w:t xml:space="preserve"> </w:t>
            </w:r>
            <w:r w:rsidRPr="008F61CF" w:rsidR="3B8B0ED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W </w:t>
            </w:r>
            <w:r w:rsidRPr="008F61CF" w:rsidR="30F2FC4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RZECZYPOSPOLITEJ SZLACHECKIEJ</w:t>
            </w:r>
          </w:p>
        </w:tc>
      </w:tr>
      <w:tr xmlns:wp14="http://schemas.microsoft.com/office/word/2010/wordml" w:rsidRPr="00664E45" w:rsidR="00576FE9" w:rsidTr="008F61CF" w14:paraId="2E4AB48C" wp14:textId="77777777">
        <w:tc>
          <w:tcPr>
            <w:tcW w:w="1730" w:type="dxa"/>
            <w:tcMar/>
          </w:tcPr>
          <w:p w:rsidRPr="00664E45" w:rsidR="00576FE9" w:rsidP="008F61CF" w:rsidRDefault="00576FE9" w14:paraId="0D1C9151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C2C86A4">
              <w:rPr>
                <w:rFonts w:ascii="Times New Roman" w:hAnsi="Times New Roman" w:eastAsia="Times New Roman" w:cs="Times New Roman"/>
                <w:sz w:val="20"/>
                <w:szCs w:val="20"/>
              </w:rPr>
              <w:t>1. Demokracja szlachecka</w:t>
            </w:r>
          </w:p>
        </w:tc>
        <w:tc>
          <w:tcPr>
            <w:tcW w:w="6345" w:type="dxa"/>
            <w:tcMar/>
          </w:tcPr>
          <w:p w:rsidRPr="00664E45" w:rsidR="0033197C" w:rsidP="008F61CF" w:rsidRDefault="0033197C" w14:paraId="5D3E144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szlachta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herb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szabla</w:t>
            </w:r>
            <w:r w:rsidRPr="008F61CF" w:rsidR="30F2FC4B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 w:rsidRPr="008F61CF" w:rsidR="30F2FC4B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demokracja szlachecka</w:t>
            </w:r>
            <w:r w:rsidRPr="008F61CF" w:rsidR="30F2FC4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0F2FC4B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przywilej</w:t>
            </w:r>
            <w:r w:rsidRPr="008F61CF" w:rsidR="30F2FC4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0F2FC4B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magnateria</w:t>
            </w:r>
            <w:r w:rsidRPr="008F61CF" w:rsidR="30F2FC4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0F2FC4B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szlachta średnia</w:t>
            </w:r>
            <w:r w:rsidRPr="008F61CF" w:rsidR="30F2FC4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0F2FC4B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szlachta zagrodowa</w:t>
            </w:r>
            <w:r w:rsidRPr="008F61CF" w:rsidR="30F2FC4B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 w:rsidRPr="008F61CF" w:rsidR="30F2FC4B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gołota</w:t>
            </w:r>
          </w:p>
          <w:p w:rsidRPr="00664E45" w:rsidR="0033197C" w:rsidP="008F61CF" w:rsidRDefault="0033197C" w14:paraId="2846AD9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prawa szlachty odziedziczone po rycerskich przodkach</w:t>
            </w:r>
          </w:p>
          <w:p w:rsidRPr="00664E45" w:rsidR="0033197C" w:rsidP="008F61CF" w:rsidRDefault="0033197C" w14:paraId="5720711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zajęcia szlachty</w:t>
            </w:r>
          </w:p>
          <w:p w:rsidRPr="00664E45" w:rsidR="00576FE9" w:rsidP="008F61CF" w:rsidRDefault="0033197C" w14:paraId="01E2AFE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ilustracji postać szlachcica</w:t>
            </w:r>
          </w:p>
          <w:p w:rsidRPr="00664E45" w:rsidR="0033197C" w:rsidP="008F61CF" w:rsidRDefault="0033197C" w14:paraId="36E8C6C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izby sejmu walnego</w:t>
            </w:r>
          </w:p>
          <w:p w:rsidRPr="00664E45" w:rsidR="0033197C" w:rsidP="008F61CF" w:rsidRDefault="0033197C" w14:paraId="1EEFAAB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zróżnicowanie stanu szlacheckiego</w:t>
            </w:r>
          </w:p>
          <w:p w:rsidRPr="00664E45" w:rsidR="0033197C" w:rsidP="008F61CF" w:rsidRDefault="0033197C" w14:paraId="598C967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wyjaśnia funkcjonowanie zasady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liberum veto</w:t>
            </w:r>
          </w:p>
          <w:p w:rsidRPr="00664E45" w:rsidR="0033197C" w:rsidP="008F61CF" w:rsidRDefault="0033197C" w14:paraId="4B94D5A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Pr="00664E45" w:rsidR="00120667" w:rsidP="008F61CF" w:rsidRDefault="00120667" w14:paraId="11BC788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0F2FC4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30F2FC4B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sejm walny</w:t>
            </w:r>
            <w:r w:rsidRPr="008F61CF" w:rsidR="30F2FC4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0F2FC4B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sejmiki ziemskie</w:t>
            </w:r>
            <w:r w:rsidRPr="008F61CF" w:rsidR="30F2FC4B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 w:rsidRPr="008F61CF" w:rsidR="30F2FC4B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</w:t>
            </w:r>
            <w:r w:rsidRPr="008F61CF" w:rsidR="30F2FC4B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pospolite ruszenie</w:t>
            </w:r>
          </w:p>
          <w:p w:rsidR="00120667" w:rsidP="008F61CF" w:rsidRDefault="00120667" w14:paraId="5489BED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0F2FC4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podaje i zaznacza na osi czasu datę uchwalenia konstytucji </w:t>
            </w:r>
            <w:r w:rsidRPr="008F61CF" w:rsidR="30F2FC4B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Nihil </w:t>
            </w:r>
            <w:proofErr w:type="spellStart"/>
            <w:r w:rsidRPr="008F61CF" w:rsidR="30F2FC4B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novi</w:t>
            </w:r>
            <w:proofErr w:type="spellEnd"/>
            <w:r w:rsidRPr="008F61CF" w:rsidR="30F2FC4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(1505 r.)</w:t>
            </w:r>
            <w:r w:rsidRPr="008F61CF" w:rsidR="15709B9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oraz</w:t>
            </w:r>
            <w:r w:rsidRPr="008F61CF" w:rsidR="30F2FC4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określa wiek, w którym doszło do tego wydarzenia</w:t>
            </w:r>
          </w:p>
          <w:p w:rsidRPr="00664E45" w:rsidR="0033197C" w:rsidP="008F61CF" w:rsidRDefault="0033197C" w14:paraId="1BD2FF9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prawa i obowiązki szlachty,</w:t>
            </w:r>
          </w:p>
          <w:p w:rsidRPr="00664E45" w:rsidR="0033197C" w:rsidP="008F61CF" w:rsidRDefault="0033197C" w14:paraId="1EF2E14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wpływ przywilejów szlacheckich na pozycję tego stanu</w:t>
            </w:r>
          </w:p>
          <w:p w:rsidRPr="00664E45" w:rsidR="00576FE9" w:rsidP="008F61CF" w:rsidRDefault="0033197C" w14:paraId="4308929A" wp14:textId="77777777">
            <w:pPr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przedstawia prawa otrzymane przez szlachtę na mocy konstytucji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Nihil </w:t>
            </w:r>
            <w:proofErr w:type="spellStart"/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novi</w:t>
            </w:r>
            <w:proofErr w:type="spellEnd"/>
          </w:p>
          <w:p w:rsidRPr="00664E45" w:rsidR="0033197C" w:rsidP="008F61CF" w:rsidRDefault="0033197C" w14:paraId="4C54C1D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decyzje podejmowane na sejmie walnym</w:t>
            </w:r>
          </w:p>
          <w:p w:rsidRPr="00664E45" w:rsidR="0033197C" w:rsidP="008F61CF" w:rsidRDefault="0033197C" w14:paraId="7E0F6893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charakteryzuje rolę sejmików ziemskich 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i  zakres ich uprawnień</w:t>
            </w:r>
          </w:p>
          <w:p w:rsidRPr="00664E45" w:rsidR="0033197C" w:rsidP="008F61CF" w:rsidRDefault="0033197C" w14:paraId="2CE6CF9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skład izb sejmu walnego</w:t>
            </w:r>
          </w:p>
          <w:p w:rsidRPr="00664E45" w:rsidR="0033197C" w:rsidP="008F61CF" w:rsidRDefault="0033197C" w14:paraId="7894A9A7" wp14:textId="77777777" wp14:noSpellErr="1">
            <w:pPr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w jaki sposób doszło do ukształtowania się demokracji szlacheckiej</w:t>
            </w:r>
          </w:p>
          <w:p w:rsidR="009713F1" w:rsidP="008F61CF" w:rsidRDefault="009713F1" w14:paraId="4D3A5F9B" wp14:textId="77777777" wp14:noSpellErr="1">
            <w:pPr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6EEC7A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wyjaśnia, kto sprawował władzę w Rzeczypospolitej </w:t>
            </w:r>
          </w:p>
          <w:p w:rsidRPr="009713F1" w:rsidR="0033197C" w:rsidP="008F61CF" w:rsidRDefault="0033197C" w14:paraId="06A313A5" wp14:textId="77777777" wp14:noSpellErr="1">
            <w:pPr>
              <w:snapToGrid w:val="0"/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porównuje parlamentaryzm Rzeczypospolitej</w:t>
            </w:r>
            <w:r w:rsidRPr="008F61CF" w:rsidR="76EEC7A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3B8B0ED6"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XVI–XVII w.</w:t>
            </w:r>
            <w:r w:rsidR="001344C3"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br/>
            </w:r>
            <w:r w:rsidRPr="008F61CF" w:rsidR="3B8B0ED6"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z parlamentaryzmem współczesnej Polski</w:t>
            </w:r>
          </w:p>
        </w:tc>
      </w:tr>
      <w:tr xmlns:wp14="http://schemas.microsoft.com/office/word/2010/wordml" w:rsidRPr="00664E45" w:rsidR="00576FE9" w:rsidTr="008F61CF" w14:paraId="53C9B53B" wp14:textId="77777777">
        <w:tc>
          <w:tcPr>
            <w:tcW w:w="1730" w:type="dxa"/>
            <w:tcMar/>
          </w:tcPr>
          <w:p w:rsidRPr="00664E45" w:rsidR="00576FE9" w:rsidP="008F61CF" w:rsidRDefault="00576FE9" w14:paraId="2D87F182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C2C86A4">
              <w:rPr>
                <w:rFonts w:ascii="Times New Roman" w:hAnsi="Times New Roman" w:eastAsia="Times New Roman" w:cs="Times New Roman"/>
                <w:sz w:val="20"/>
                <w:szCs w:val="20"/>
              </w:rPr>
              <w:t>2. W folwarku szlacheckim</w:t>
            </w:r>
          </w:p>
        </w:tc>
        <w:tc>
          <w:tcPr>
            <w:tcW w:w="6345" w:type="dxa"/>
            <w:tcMar/>
          </w:tcPr>
          <w:p w:rsidRPr="00664E45" w:rsidR="0033197C" w:rsidP="008F61CF" w:rsidRDefault="0033197C" w14:paraId="59E7217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folwark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dwór</w:t>
            </w:r>
            <w:r w:rsidRPr="008F61CF" w:rsidR="76EEC7A2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 w:rsidRPr="008F61CF" w:rsidR="76EEC7A2">
              <w:rPr>
                <w:rStyle w:val="A13"/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spław wiślany</w:t>
            </w:r>
            <w:r w:rsidRPr="008F61CF" w:rsidR="76EEC7A2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6EEC7A2">
              <w:rPr>
                <w:rStyle w:val="A13"/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szkuta</w:t>
            </w:r>
            <w:r w:rsidRPr="008F61CF" w:rsidR="76EEC7A2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6EEC7A2">
              <w:rPr>
                <w:rStyle w:val="A13"/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spichlerz</w:t>
            </w:r>
            <w:r w:rsidRPr="008F61CF" w:rsidR="76EEC7A2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6EEC7A2">
              <w:rPr>
                <w:rStyle w:val="A13"/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pańszczyzna</w:t>
            </w:r>
          </w:p>
          <w:p w:rsidRPr="00664E45" w:rsidR="009713F1" w:rsidP="008F61CF" w:rsidRDefault="009713F1" w14:paraId="5BA13A5D" wp14:textId="77777777" wp14:noSpellErr="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6EEC7A2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Pomorze Gdańskie i najważniejsze porty położone nad Wisłą</w:t>
            </w:r>
          </w:p>
          <w:p w:rsidRPr="00664E45" w:rsidR="0033197C" w:rsidP="008F61CF" w:rsidRDefault="0033197C" w14:paraId="5CF2BF3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na podstawie ilustracji z podręcznika wymienia elementy wchodzące w skład folwarku szlacheckiego</w:t>
            </w:r>
          </w:p>
          <w:p w:rsidRPr="009713F1" w:rsidR="0033197C" w:rsidP="008F61CF" w:rsidRDefault="0033197C" w14:paraId="5D355A7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Style w:val="A13"/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zajęcia chłopów i mieszczan</w:t>
            </w: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664E45" w:rsidR="0033197C" w:rsidP="008F61CF" w:rsidRDefault="0033197C" w14:paraId="0D702B3C" wp14:textId="77777777" wp14:noSpellErr="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gospodarczą działalność szlachty</w:t>
            </w:r>
          </w:p>
          <w:p w:rsidRPr="00664E45" w:rsidR="0033197C" w:rsidP="008F61CF" w:rsidRDefault="0033197C" w14:paraId="1D45A83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towary wywożone z Polski i sprowadzane do kraju</w:t>
            </w:r>
          </w:p>
        </w:tc>
        <w:tc>
          <w:tcPr>
            <w:tcW w:w="6505" w:type="dxa"/>
            <w:tcMar/>
          </w:tcPr>
          <w:p w:rsidRPr="00664E45" w:rsidR="0033197C" w:rsidP="008F61CF" w:rsidRDefault="0033197C" w14:paraId="688DE3E7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najważniejsze zabudowania folwarku i wskazuje ich funkcje</w:t>
            </w:r>
          </w:p>
          <w:p w:rsidRPr="00664E45" w:rsidR="0033197C" w:rsidP="008F61CF" w:rsidRDefault="0033197C" w14:paraId="593FB03C" wp14:textId="77777777" wp14:noSpellErr="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przyczyny i sposoby powiększania się majątków szlacheckich</w:t>
            </w:r>
          </w:p>
          <w:p w:rsidRPr="00664E45" w:rsidR="00576FE9" w:rsidP="008F61CF" w:rsidRDefault="0033197C" w14:paraId="46367E7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tłumaczy, dlaczego szlachta uchwaliła ustawy antychłopskie i antymieszczańskie</w:t>
            </w:r>
          </w:p>
          <w:p w:rsidRPr="00664E45" w:rsidR="0033197C" w:rsidP="008F61CF" w:rsidRDefault="0033197C" w14:paraId="5E7FC66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znaczenie odzyskania przez Polskę Pomorza Gdańskiego dla rozwoju gospodarki</w:t>
            </w:r>
          </w:p>
          <w:p w:rsidRPr="00664E45" w:rsidR="0033197C" w:rsidP="008F61CF" w:rsidRDefault="0033197C" w14:paraId="629181E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najważniejsze ustawy wymierzone przeciw chłopom i mieszczanom</w:t>
            </w:r>
          </w:p>
          <w:p w:rsidR="009713F1" w:rsidP="008F61CF" w:rsidRDefault="009713F1" w14:paraId="68AF682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6EEC7A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wyjaśnia wpływ ustaw antychłopskich i antymieszczańskich na położenie tych grup społecznych i rozwój polskiej gospodarki </w:t>
            </w:r>
          </w:p>
          <w:p w:rsidRPr="009713F1" w:rsidR="0033197C" w:rsidP="008F61CF" w:rsidRDefault="0033197C" w14:paraId="4F18F11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następstwa ożywienia gospodarczego</w:t>
            </w:r>
          </w:p>
        </w:tc>
      </w:tr>
      <w:tr xmlns:wp14="http://schemas.microsoft.com/office/word/2010/wordml" w:rsidRPr="00664E45" w:rsidR="00576FE9" w:rsidTr="008F61CF" w14:paraId="517742DE" wp14:textId="77777777">
        <w:tc>
          <w:tcPr>
            <w:tcW w:w="1730" w:type="dxa"/>
            <w:tcMar/>
          </w:tcPr>
          <w:p w:rsidRPr="00664E45" w:rsidR="00576FE9" w:rsidP="008F61CF" w:rsidRDefault="00576FE9" w14:paraId="780DAA12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C2C86A4">
              <w:rPr>
                <w:rFonts w:ascii="Times New Roman" w:hAnsi="Times New Roman" w:eastAsia="Times New Roman" w:cs="Times New Roman"/>
                <w:sz w:val="20"/>
                <w:szCs w:val="20"/>
              </w:rPr>
              <w:t>3. W czasach ostatnich Jagiellonów</w:t>
            </w:r>
          </w:p>
        </w:tc>
        <w:tc>
          <w:tcPr>
            <w:tcW w:w="6345" w:type="dxa"/>
            <w:tcMar/>
          </w:tcPr>
          <w:p w:rsidRPr="00664E45" w:rsidR="002665F4" w:rsidP="008F61CF" w:rsidRDefault="002665F4" w14:paraId="3C77D983" wp14:textId="77777777" wp14:noSpellErr="1">
            <w:pPr>
              <w:pStyle w:val="Bezodstpw"/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B7D5528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podaje i zaznacza na osi czasu datę hołdu pruskiego (1525 r.), określa wiek, w którym doszło do tego wydarzenia</w:t>
            </w:r>
          </w:p>
          <w:p w:rsidRPr="00664E45" w:rsidR="0033197C" w:rsidP="008F61CF" w:rsidRDefault="0033197C" w14:paraId="31DACBB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ostatnich władców z dynastii Jagiellonów: Zygmunta I Starego i Zygmunta Augusta</w:t>
            </w:r>
          </w:p>
          <w:p w:rsidRPr="00664E45" w:rsidR="009713F1" w:rsidP="008F61CF" w:rsidRDefault="009713F1" w14:paraId="0CA2F512" wp14:textId="77777777" wp14:noSpellErr="1">
            <w:pPr>
              <w:pStyle w:val="Bezodstpw"/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6EEC7A2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wskazuje na mapie Prusy Książęce, Prusy Królewskie, Inflanty</w:t>
            </w:r>
          </w:p>
          <w:p w:rsidRPr="00664E45" w:rsidR="0033197C" w:rsidP="008F61CF" w:rsidRDefault="0033197C" w14:paraId="5846DCBA" wp14:textId="77777777" wp14:noSpellErr="1">
            <w:pPr>
              <w:pStyle w:val="Bezodstpw"/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– wskazuje na obrazie Jana Matejki </w:t>
            </w:r>
            <w:r w:rsidRPr="008F61CF" w:rsidR="3B8B0ED6">
              <w:rPr>
                <w:rStyle w:val="A13"/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Hołd pruski</w:t>
            </w: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 postaci Zygmunta Starego i Albrechta Hohenzollerna</w:t>
            </w:r>
          </w:p>
          <w:p w:rsidRPr="00664E45" w:rsidR="0033197C" w:rsidP="008F61CF" w:rsidRDefault="0033197C" w14:paraId="7BCB09E6" wp14:textId="77777777" wp14:noSpellErr="1">
            <w:pPr>
              <w:pStyle w:val="Bezodstpw"/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opisuje zależność Prus Książęcych</w:t>
            </w:r>
            <w:r>
              <w:br/>
            </w: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od Polski</w:t>
            </w:r>
          </w:p>
          <w:p w:rsidRPr="009713F1" w:rsidR="00576FE9" w:rsidP="008F61CF" w:rsidRDefault="0033197C" w14:paraId="4C33BDFF" wp14:textId="77777777" wp14:noSpellErr="1">
            <w:pPr>
              <w:pStyle w:val="Bezodstpw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wyjaśnia przyczyny najazdu Iwana Groźnego na Inflanty</w:t>
            </w:r>
          </w:p>
        </w:tc>
        <w:tc>
          <w:tcPr>
            <w:tcW w:w="6505" w:type="dxa"/>
            <w:tcMar/>
          </w:tcPr>
          <w:p w:rsidRPr="00664E45" w:rsidR="009713F1" w:rsidP="008F61CF" w:rsidRDefault="009713F1" w14:paraId="29BDE6B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6EEC7A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76EEC7A2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hołd lenny</w:t>
            </w:r>
          </w:p>
          <w:p w:rsidRPr="00664E45" w:rsidR="0033197C" w:rsidP="008F61CF" w:rsidRDefault="0033197C" w14:paraId="546F2BA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przyczyny wojny Polski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z zakonem krzyżackim (1519–1521 r.)</w:t>
            </w:r>
          </w:p>
          <w:p w:rsidRPr="00664E45" w:rsidR="0033197C" w:rsidP="008F61CF" w:rsidRDefault="0033197C" w14:paraId="6721BAC3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państwa walczące o Inflanty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i wskazuje sporne terytorium na mapie</w:t>
            </w:r>
          </w:p>
          <w:p w:rsidRPr="00664E45" w:rsidR="00576FE9" w:rsidP="008F61CF" w:rsidRDefault="0033197C" w14:paraId="361C78F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skutki rywalizacji Polski, Szwecji, Moskwy i Danii o Inflanty</w:t>
            </w:r>
          </w:p>
          <w:p w:rsidRPr="00664E45" w:rsidR="0033197C" w:rsidP="008F61CF" w:rsidRDefault="0033197C" w14:paraId="5E1AF48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postanowienia hołdu pruskiego (1525 r.) i</w:t>
            </w:r>
            <w:r w:rsidRPr="008F61CF" w:rsidR="76EEC7A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jego skutki</w:t>
            </w:r>
          </w:p>
          <w:p w:rsidRPr="00664E45" w:rsidR="0033197C" w:rsidP="008F61CF" w:rsidRDefault="0033197C" w14:paraId="6EB9A41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korzyści i zagrożenia wynikające z postanowień hołdu pruskiego</w:t>
            </w:r>
          </w:p>
          <w:p w:rsidRPr="00664E45" w:rsidR="0033197C" w:rsidP="008F61CF" w:rsidRDefault="0033197C" w14:paraId="79B614C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politykę wschodnią ostatnich Jagiellonów i jej następstwa</w:t>
            </w:r>
          </w:p>
        </w:tc>
      </w:tr>
      <w:tr xmlns:wp14="http://schemas.microsoft.com/office/word/2010/wordml" w:rsidRPr="00664E45" w:rsidR="00576FE9" w:rsidTr="008F61CF" w14:paraId="4F3E9A2A" wp14:textId="77777777">
        <w:tc>
          <w:tcPr>
            <w:tcW w:w="1730" w:type="dxa"/>
            <w:tcMar/>
          </w:tcPr>
          <w:p w:rsidRPr="00664E45" w:rsidR="00576FE9" w:rsidP="008F61CF" w:rsidRDefault="00576FE9" w14:paraId="1B94AC57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C2C86A4">
              <w:rPr>
                <w:rFonts w:ascii="Times New Roman" w:hAnsi="Times New Roman" w:eastAsia="Times New Roman" w:cs="Times New Roman"/>
                <w:sz w:val="20"/>
                <w:szCs w:val="20"/>
              </w:rPr>
              <w:t>4. Odrodzenie na ziemiach polskich</w:t>
            </w:r>
          </w:p>
        </w:tc>
        <w:tc>
          <w:tcPr>
            <w:tcW w:w="6345" w:type="dxa"/>
            <w:tcMar/>
          </w:tcPr>
          <w:p w:rsidRPr="00664E45" w:rsidR="0098206F" w:rsidP="008F61CF" w:rsidRDefault="0098206F" w14:paraId="59B02FE3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C25820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0C258203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włoszczyzna</w:t>
            </w:r>
            <w:r w:rsidRPr="008F61CF" w:rsidR="0C25820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i wskazuje jego pochodzenie</w:t>
            </w:r>
          </w:p>
          <w:p w:rsidRPr="00664E45" w:rsidR="0033197C" w:rsidP="008F61CF" w:rsidRDefault="0033197C" w14:paraId="7D1A432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Mikołaja Kopernika jako twórcę teorii heliocentrycznej</w:t>
            </w:r>
          </w:p>
          <w:p w:rsidRPr="00664E45" w:rsidR="0098206F" w:rsidP="008F61CF" w:rsidRDefault="0098206F" w14:paraId="41983AF8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C258203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wymienia Mikołaja Reja i Jana Kochanowskiego jako twórców literatury renesansowej w Polsce</w:t>
            </w:r>
          </w:p>
          <w:p w:rsidRPr="00664E45" w:rsidR="0033197C" w:rsidP="008F61CF" w:rsidRDefault="0033197C" w14:paraId="7FC12F1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Wawel jako przykład budowli renesansowej w Polsce</w:t>
            </w:r>
          </w:p>
          <w:p w:rsidRPr="00664E45" w:rsidR="0033197C" w:rsidP="008F61CF" w:rsidRDefault="0033197C" w14:paraId="236AD757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wyjaśnia przyczyny twórczości literackiej w języku polskim</w:t>
            </w:r>
          </w:p>
          <w:p w:rsidRPr="00664E45" w:rsidR="0033197C" w:rsidP="008F61CF" w:rsidRDefault="0033197C" w14:paraId="16EED305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charakteryzuje odkrycie Mikołaja Kopernika i pokazuje różnice między teorią polskiego astronoma</w:t>
            </w:r>
            <w:r>
              <w:br/>
            </w: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a dotychczas obowiązującą koncepcją budowy wszechświata</w:t>
            </w:r>
          </w:p>
          <w:p w:rsidRPr="00664E45" w:rsidR="0033197C" w:rsidP="008F61CF" w:rsidRDefault="0033197C" w14:paraId="3656B9A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Pr="00664E45" w:rsidR="0033197C" w:rsidP="008F61CF" w:rsidRDefault="0033197C" w14:paraId="18B75C6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arras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krużganki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mecenat</w:t>
            </w:r>
            <w:r w:rsidRPr="008F61CF" w:rsidR="0C258203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, </w:t>
            </w:r>
            <w:r w:rsidRPr="008F61CF" w:rsidR="0C258203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teoria geocentryczna</w:t>
            </w:r>
            <w:r w:rsidRPr="008F61CF" w:rsidR="0C25820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0C258203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teoria heliocentryczna</w:t>
            </w:r>
          </w:p>
          <w:p w:rsidRPr="00664E45" w:rsidR="0033197C" w:rsidP="008F61CF" w:rsidRDefault="0033197C" w14:paraId="0EBCF99C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charakteryzuje krótko twórczość Mikołaja Reja i Jana Kochanowskiego</w:t>
            </w: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664E45" w:rsidR="0098206F" w:rsidP="008F61CF" w:rsidRDefault="0098206F" w14:paraId="4D3FDE1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C258203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przywołuje Galileusza jako zwolennika teorii Kopernika</w:t>
            </w:r>
          </w:p>
          <w:p w:rsidRPr="00664E45" w:rsidR="0033197C" w:rsidP="008F61CF" w:rsidRDefault="0033197C" w14:paraId="134989C8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uzasadnia tezę, że Mikołaj Kopernik był człowiekiem renesansu</w:t>
            </w:r>
          </w:p>
          <w:p w:rsidR="0098206F" w:rsidP="008F61CF" w:rsidRDefault="0098206F" w14:paraId="3CF7D75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C258203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przedstawia poglądy Andrzeja Frycza Modrzewskiego jako pisarza politycznego doby renesansu</w:t>
            </w:r>
            <w:r w:rsidRPr="008F61CF" w:rsidR="0C25820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664E45" w:rsidR="0033197C" w:rsidP="008F61CF" w:rsidRDefault="0033197C" w14:paraId="77086D3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przyczyny rozwoju kultury renesansowej w Polsce</w:t>
            </w:r>
          </w:p>
          <w:p w:rsidRPr="00664E45" w:rsidR="0098206F" w:rsidP="008F61CF" w:rsidRDefault="0098206F" w14:paraId="3529AC7C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C258203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opisuje Wawel jako przykład architektury renesansu w Polsce</w:t>
            </w:r>
          </w:p>
          <w:p w:rsidRPr="00664E45" w:rsidR="0033197C" w:rsidP="008F61CF" w:rsidRDefault="0033197C" w14:paraId="24B4844F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zasługi ostatnich Jagiellonów dla rozwoju renesansu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98206F" w:rsidR="0033197C" w:rsidP="008F61CF" w:rsidRDefault="0033197C" w14:paraId="7E12B82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– wyjaśnia, dlaczego XVI stulecie nazwano złotym wiekiem w historii Polski</w:t>
            </w:r>
          </w:p>
          <w:p w:rsidRPr="00664E45" w:rsidR="0033197C" w:rsidP="008F61CF" w:rsidRDefault="0033197C" w14:paraId="3F6BA0B3" wp14:textId="77777777" wp14:noSpellErr="1">
            <w:pPr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wybraną budowlę renesansową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w swoim regionie</w:t>
            </w:r>
          </w:p>
        </w:tc>
      </w:tr>
      <w:tr xmlns:wp14="http://schemas.microsoft.com/office/word/2010/wordml" w:rsidRPr="00664E45" w:rsidR="0033197C" w:rsidTr="008F61CF" w14:paraId="09F82CF2" wp14:textId="77777777">
        <w:tc>
          <w:tcPr>
            <w:tcW w:w="1730" w:type="dxa"/>
            <w:tcMar/>
          </w:tcPr>
          <w:p w:rsidRPr="00664E45" w:rsidR="0033197C" w:rsidP="008F61CF" w:rsidRDefault="0033197C" w14:paraId="7AE2FD17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5. Rzeczpospolita Obojga Narodów</w:t>
            </w:r>
          </w:p>
        </w:tc>
        <w:tc>
          <w:tcPr>
            <w:tcW w:w="6345" w:type="dxa"/>
            <w:tcMar/>
          </w:tcPr>
          <w:p w:rsidRPr="00664E45" w:rsidR="0098206F" w:rsidP="008F61CF" w:rsidRDefault="0098206F" w14:paraId="2C5554A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C25820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0C258203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unia personalna</w:t>
            </w:r>
            <w:r w:rsidRPr="008F61CF" w:rsidR="0C25820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0C258203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unia realna</w:t>
            </w:r>
          </w:p>
          <w:p w:rsidRPr="00664E45" w:rsidR="0098206F" w:rsidP="008F61CF" w:rsidRDefault="0098206F" w14:paraId="5E172A7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C258203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i zaznacza na osi czasu datę podpisania unii lubelskiej (1569 r.), określa wiek, w którym doszło do tego wydarzenia</w:t>
            </w:r>
          </w:p>
          <w:p w:rsidRPr="00664E45" w:rsidR="0033197C" w:rsidP="008F61CF" w:rsidRDefault="0033197C" w14:paraId="3B17B0FA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wskazuje na mapie Lublin</w:t>
            </w:r>
            <w:r>
              <w:br/>
            </w: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i Rzeczpospolitą Obojga Narodów</w:t>
            </w:r>
          </w:p>
          <w:p w:rsidRPr="00664E45" w:rsidR="0033197C" w:rsidP="008F61CF" w:rsidRDefault="0033197C" w14:paraId="13DBE142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– wskazuje na obrazie Jana Matejki </w:t>
            </w:r>
            <w:r w:rsidRPr="008F61CF" w:rsidR="3B8B0ED6">
              <w:rPr>
                <w:rStyle w:val="A13"/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Unia lubelska</w:t>
            </w: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 postać Zygmunta II Augusta jako autora i pomysłodawcę unii</w:t>
            </w:r>
          </w:p>
          <w:p w:rsidRPr="00664E45" w:rsidR="0033197C" w:rsidP="008F61CF" w:rsidRDefault="0033197C" w14:paraId="397D60E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nazwę Rzeczpospolita Obojga Narodów</w:t>
            </w:r>
          </w:p>
          <w:p w:rsidRPr="00664E45" w:rsidR="0033197C" w:rsidP="008F61CF" w:rsidRDefault="0033197C" w14:paraId="334E4847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Królestwo Polskie i Wielkie Księstwo Litewskie</w:t>
            </w:r>
          </w:p>
        </w:tc>
        <w:tc>
          <w:tcPr>
            <w:tcW w:w="6505" w:type="dxa"/>
            <w:tcMar/>
          </w:tcPr>
          <w:p w:rsidRPr="00664E45" w:rsidR="0033197C" w:rsidP="008F61CF" w:rsidRDefault="0033197C" w14:paraId="6EF82FA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postanowienia unii lubelskiej</w:t>
            </w:r>
          </w:p>
          <w:p w:rsidRPr="00664E45" w:rsidR="0033197C" w:rsidP="008F61CF" w:rsidRDefault="0033197C" w14:paraId="71D0E52A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strukturę narodową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i wyznaniową I Rzeczypospolitej</w:t>
            </w:r>
          </w:p>
          <w:p w:rsidR="001344C3" w:rsidP="008F61CF" w:rsidRDefault="0033197C" w14:paraId="1E9D34B0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analizuje wygląd herbu 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I Rzeczypospolitej i porównuje go</w:t>
            </w:r>
          </w:p>
          <w:p w:rsidRPr="00664E45" w:rsidR="0033197C" w:rsidP="008F61CF" w:rsidRDefault="0033197C" w14:paraId="22000DA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z herbem Królestwa Polskiego</w:t>
            </w:r>
          </w:p>
          <w:p w:rsidRPr="00664E45" w:rsidR="0033197C" w:rsidP="008F61CF" w:rsidRDefault="0033197C" w14:paraId="0D57E6D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skutki utworzenia Rzeczypospolitej Obojga Narodów</w:t>
            </w:r>
          </w:p>
          <w:p w:rsidRPr="00664E45" w:rsidR="0098206F" w:rsidP="008F61CF" w:rsidRDefault="0098206F" w14:paraId="46E6925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C258203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Wołyń, Podole</w:t>
            </w:r>
            <w:r>
              <w:br/>
            </w:r>
            <w:r w:rsidRPr="008F61CF" w:rsidR="0C258203">
              <w:rPr>
                <w:rFonts w:ascii="Times New Roman" w:hAnsi="Times New Roman" w:eastAsia="Times New Roman" w:cs="Times New Roman"/>
                <w:sz w:val="20"/>
                <w:szCs w:val="20"/>
              </w:rPr>
              <w:t>i Ukrainę</w:t>
            </w:r>
          </w:p>
          <w:p w:rsidRPr="00664E45" w:rsidR="0033197C" w:rsidP="008F61CF" w:rsidRDefault="0033197C" w14:paraId="0CF1D62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korzyści płynące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z wielokulturowości</w:t>
            </w:r>
          </w:p>
          <w:p w:rsidRPr="00664E45" w:rsidR="0033197C" w:rsidP="008F61CF" w:rsidRDefault="0033197C" w14:paraId="73883BAD" wp14:textId="77777777" wp14:noSpellErr="1">
            <w:pPr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korzyści i zagrożenia wynikające z utworzenia Rzeczypospolitej Obojga Narodów</w:t>
            </w:r>
          </w:p>
        </w:tc>
      </w:tr>
      <w:tr xmlns:wp14="http://schemas.microsoft.com/office/word/2010/wordml" w:rsidRPr="00664E45" w:rsidR="0033197C" w:rsidTr="008F61CF" w14:paraId="0A17A060" wp14:textId="77777777">
        <w:tc>
          <w:tcPr>
            <w:tcW w:w="1730" w:type="dxa"/>
            <w:tcMar/>
          </w:tcPr>
          <w:p w:rsidRPr="00664E45" w:rsidR="0033197C" w:rsidP="008F61CF" w:rsidRDefault="0033197C" w14:paraId="7E32FE0B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6. „Państwo bez stosów”</w:t>
            </w:r>
          </w:p>
        </w:tc>
        <w:tc>
          <w:tcPr>
            <w:tcW w:w="6345" w:type="dxa"/>
            <w:tcMar/>
          </w:tcPr>
          <w:p w:rsidRPr="00664E45" w:rsidR="004E1BE6" w:rsidP="008F61CF" w:rsidRDefault="004E1BE6" w14:paraId="34F566AF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ABF9A2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1ABF9A26">
              <w:rPr>
                <w:rStyle w:val="A13"/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tolerancja</w:t>
            </w:r>
          </w:p>
          <w:p w:rsidRPr="00664E45" w:rsidR="004E1BE6" w:rsidP="008F61CF" w:rsidRDefault="004E1BE6" w14:paraId="7441EC4A" wp14:textId="77777777" wp14:noSpellErr="1">
            <w:pPr>
              <w:pStyle w:val="Bezodstpw"/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ABF9A2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podaje i zaznacza na osi czasu datę podpisania konfederacji warszawskiej (1573 r.), określa wiek, w którym doszło do tego wydarzenia</w:t>
            </w:r>
          </w:p>
          <w:p w:rsidRPr="00664E45" w:rsidR="0033197C" w:rsidP="008F61CF" w:rsidRDefault="0033197C" w14:paraId="61BC796D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 xml:space="preserve">– wskazuje wielowyznaniowość </w:t>
            </w:r>
            <w:r>
              <w:br/>
            </w: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I Rzeczypospolitej</w:t>
            </w:r>
          </w:p>
          <w:p w:rsidRPr="00664E45" w:rsidR="0033197C" w:rsidP="008F61CF" w:rsidRDefault="0033197C" w14:paraId="537D8C95" wp14:textId="77777777" wp14:noSpellErr="1">
            <w:pPr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zauważa potrzebę poszanowania odmienności religijnej i kulturowej</w:t>
            </w:r>
          </w:p>
          <w:p w:rsidRPr="00664E45" w:rsidR="0033197C" w:rsidP="008F61CF" w:rsidRDefault="0033197C" w14:paraId="3CFB3CAB" wp14:textId="77777777" wp14:noSpellErr="1">
            <w:pPr>
              <w:pStyle w:val="Bezodstpw"/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wymienia wyznania zamieszkujące Rzeczpospolitą Obojga Narodów</w:t>
            </w:r>
          </w:p>
          <w:p w:rsidRPr="00664E45" w:rsidR="0033197C" w:rsidP="008F61CF" w:rsidRDefault="0033197C" w14:paraId="4DF0FCAD" wp14:textId="77777777" wp14:noSpellErr="1">
            <w:pPr>
              <w:pStyle w:val="Bezodstpw"/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Style w:val="A13"/>
                <w:rFonts w:ascii="Times New Roman" w:hAnsi="Times New Roman" w:eastAsia="Times New Roman" w:cs="Times New Roman"/>
                <w:sz w:val="20"/>
                <w:szCs w:val="20"/>
              </w:rPr>
              <w:t>– wskazuje cel podpisania konfederacji warszawskiej</w:t>
            </w:r>
          </w:p>
          <w:p w:rsidRPr="00664E45" w:rsidR="0033197C" w:rsidP="008F61CF" w:rsidRDefault="0033197C" w14:paraId="35C4E67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co oznacza, że Polska była nazywana „państwem bez stosów</w:t>
            </w: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6505" w:type="dxa"/>
            <w:tcMar/>
          </w:tcPr>
          <w:p w:rsidRPr="00664E45" w:rsidR="004E1BE6" w:rsidP="008F61CF" w:rsidRDefault="004E1BE6" w14:paraId="5865E1F0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1ABF9A2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katolicyzm</w:t>
            </w: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1ABF9A2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judaizm</w:t>
            </w: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1ABF9A2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luteranizm</w:t>
            </w: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1ABF9A2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prawosławie, innowierca</w:t>
            </w:r>
          </w:p>
          <w:p w:rsidRPr="00664E45" w:rsidR="0033197C" w:rsidP="008F61CF" w:rsidRDefault="0033197C" w14:paraId="5675EA3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postanowienia konfederacji warszawskiej</w:t>
            </w:r>
          </w:p>
          <w:p w:rsidRPr="00664E45" w:rsidR="004E1BE6" w:rsidP="008F61CF" w:rsidRDefault="004E1BE6" w14:paraId="0E2435B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charakteryzuje strukturę wyznaniową </w:t>
            </w:r>
            <w:r>
              <w:br/>
            </w: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>I Rzeczypospolitej</w:t>
            </w:r>
          </w:p>
          <w:p w:rsidRPr="00664E45" w:rsidR="0033197C" w:rsidP="008F61CF" w:rsidRDefault="0033197C" w14:paraId="1C811DB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nazywa świątynie różnych wyznań</w:t>
            </w:r>
          </w:p>
          <w:p w:rsidR="0033197C" w:rsidP="008F61CF" w:rsidRDefault="0033197C" w14:paraId="7C35D3CC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Raków i Pińczów jako ważne ośrodki reformacji w Polsce</w:t>
            </w:r>
          </w:p>
          <w:p w:rsidRPr="00664E45" w:rsidR="004E1BE6" w:rsidP="008F61CF" w:rsidRDefault="004E1BE6" w14:paraId="015B4771" wp14:textId="77777777" wp14:noSpellErr="1">
            <w:pPr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>– nazywa i wskazuje na mapie ziemie zamieszkałe przez przedstawicieli poszczególnych wyznań</w:t>
            </w:r>
          </w:p>
          <w:p w:rsidRPr="00664E45" w:rsidR="0033197C" w:rsidP="008F61CF" w:rsidRDefault="0033197C" w14:paraId="4262F65B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omawia wkład innych wyznań w rozwój szkolnictwa I Rzeczypospolitej</w:t>
            </w:r>
          </w:p>
          <w:p w:rsidRPr="00664E45" w:rsidR="0033197C" w:rsidP="008F61CF" w:rsidRDefault="0033197C" w14:paraId="3C74A4E7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kim byli arianie i przedstawia zasady ich religii</w:t>
            </w:r>
          </w:p>
          <w:p w:rsidRPr="00664E45" w:rsidR="0033197C" w:rsidP="008F61CF" w:rsidRDefault="0033197C" w14:paraId="533BB61C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tłumaczy przyczyny niechęci szlachty polskiej wobec arian</w:t>
            </w:r>
          </w:p>
          <w:p w:rsidRPr="00664E45" w:rsidR="0033197C" w:rsidP="008F61CF" w:rsidRDefault="0033197C" w14:paraId="116122B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wyjaśnia związek między narodowością a wyznawaną religią wśród mieszkańców 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I Rzeczypospolitej</w:t>
            </w:r>
          </w:p>
        </w:tc>
      </w:tr>
      <w:tr xmlns:wp14="http://schemas.microsoft.com/office/word/2010/wordml" w:rsidRPr="00664E45" w:rsidR="0033197C" w:rsidTr="008F61CF" w14:paraId="7D5DBB00" wp14:textId="77777777">
        <w:tc>
          <w:tcPr>
            <w:tcW w:w="1730" w:type="dxa"/>
            <w:tcMar/>
          </w:tcPr>
          <w:p w:rsidRPr="00664E45" w:rsidR="0033197C" w:rsidP="008F61CF" w:rsidRDefault="0033197C" w14:paraId="2BF2A04C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7. Pierwsza wolna elekcja</w:t>
            </w:r>
          </w:p>
        </w:tc>
        <w:tc>
          <w:tcPr>
            <w:tcW w:w="6345" w:type="dxa"/>
            <w:tcMar/>
          </w:tcPr>
          <w:p w:rsidRPr="00664E45" w:rsidR="0033197C" w:rsidP="008F61CF" w:rsidRDefault="0033197C" w14:paraId="37407DD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– poprawnie posługuje się terminem: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  <w:lang w:eastAsia="en-US" w:bidi="ar-SA"/>
              </w:rPr>
              <w:t>elekcja</w:t>
            </w: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,</w:t>
            </w: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8F61CF" w:rsidR="1ABF9A2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  <w:lang w:eastAsia="en-US" w:bidi="ar-SA"/>
              </w:rPr>
              <w:t>wolna elekcja</w:t>
            </w: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, </w:t>
            </w:r>
            <w:r w:rsidRPr="008F61CF" w:rsidR="1ABF9A2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  <w:lang w:eastAsia="en-US" w:bidi="ar-SA"/>
              </w:rPr>
              <w:t>bezkrólewie</w:t>
            </w:r>
          </w:p>
          <w:p w:rsidRPr="00664E45" w:rsidR="004E1BE6" w:rsidP="008F61CF" w:rsidRDefault="004E1BE6" w14:paraId="4936EEFA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podaje i zaznacza na osi czasu datę pierwszej wolnej elekcji</w:t>
            </w:r>
          </w:p>
          <w:p w:rsidRPr="00664E45" w:rsidR="004E1BE6" w:rsidP="008F61CF" w:rsidRDefault="004E1BE6" w14:paraId="4C92881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wskazuje Henryka Walezego jako pierwszego króla elekcyjnego</w:t>
            </w:r>
            <w:r>
              <w:tab/>
            </w:r>
          </w:p>
          <w:p w:rsidRPr="00664E45" w:rsidR="0033197C" w:rsidP="008F61CF" w:rsidRDefault="0033197C" w14:paraId="67F0F13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krótko opisuje, dlaczego polskich władców zaczęto wybierać drogą wolnej elekcji</w:t>
            </w:r>
          </w:p>
          <w:p w:rsidRPr="00664E45" w:rsidR="0033197C" w:rsidP="008F61CF" w:rsidRDefault="0033197C" w14:paraId="46D7F599" wp14:textId="77777777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– opisuje przebieg pierwszego bezkrólewia i wyjaśnia, kim był </w:t>
            </w:r>
            <w:proofErr w:type="spellStart"/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interrex</w:t>
            </w:r>
            <w:proofErr w:type="spellEnd"/>
          </w:p>
        </w:tc>
        <w:tc>
          <w:tcPr>
            <w:tcW w:w="6505" w:type="dxa"/>
            <w:tcMar/>
          </w:tcPr>
          <w:p w:rsidR="001344C3" w:rsidP="008F61CF" w:rsidRDefault="004E1BE6" w14:paraId="01DCFC2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1ABF9A2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A</w:t>
            </w:r>
            <w:r w:rsidRPr="008F61CF" w:rsidR="1ABF9A2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rtykuły henrykowskie, pacta conventa</w:t>
            </w:r>
            <w:r>
              <w:tab/>
            </w:r>
          </w:p>
          <w:p w:rsidRPr="00664E45" w:rsidR="0033197C" w:rsidP="008F61CF" w:rsidRDefault="0033197C" w14:paraId="57D88A6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zasady wyboru monarchy</w:t>
            </w:r>
          </w:p>
          <w:p w:rsidRPr="00664E45" w:rsidR="0033197C" w:rsidP="008F61CF" w:rsidRDefault="0033197C" w14:paraId="11C5AC2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na podstawie obrazu Canaletta opisuje miejsce i przebieg wolnej elekcji</w:t>
            </w:r>
          </w:p>
          <w:p w:rsidR="004E1BE6" w:rsidP="008F61CF" w:rsidRDefault="0033197C" w14:paraId="54F6868A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skutki wolnych elekcji</w:t>
            </w:r>
            <w:r>
              <w:tab/>
            </w:r>
          </w:p>
          <w:p w:rsidRPr="00664E45" w:rsidR="0033197C" w:rsidP="008F61CF" w:rsidRDefault="0033197C" w14:paraId="371F572E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warunki, które musieli spełnić królowie elekcyjni</w:t>
            </w:r>
          </w:p>
          <w:p w:rsidRPr="00664E45" w:rsidR="0033197C" w:rsidP="008F61CF" w:rsidRDefault="0033197C" w14:paraId="6AB43D8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wpływ Artykułów henrykowskich i pacta conventa na pozycję monarchy w Rzeczypospolitej</w:t>
            </w:r>
          </w:p>
        </w:tc>
      </w:tr>
      <w:tr xmlns:wp14="http://schemas.microsoft.com/office/word/2010/wordml" w:rsidRPr="00664E45" w:rsidR="0033197C" w:rsidTr="008F61CF" w14:paraId="7E007A98" wp14:textId="77777777">
        <w:tc>
          <w:tcPr>
            <w:tcW w:w="14580" w:type="dxa"/>
            <w:gridSpan w:val="3"/>
            <w:tcMar/>
          </w:tcPr>
          <w:p w:rsidRPr="00664E45" w:rsidR="0033197C" w:rsidP="008F61CF" w:rsidRDefault="0033197C" w14:paraId="453C5BEA" wp14:textId="77777777" wp14:noSpellErr="1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  <w:t xml:space="preserve">ROZDZIAŁ III: </w:t>
            </w:r>
            <w:r w:rsidRPr="008F61CF" w:rsidR="1ABF9A2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  <w:t>W OBRONIE GRANIC RZECZYPOSPOLITEJ</w:t>
            </w:r>
          </w:p>
        </w:tc>
      </w:tr>
      <w:tr xmlns:wp14="http://schemas.microsoft.com/office/word/2010/wordml" w:rsidRPr="00664E45" w:rsidR="0033197C" w:rsidTr="008F61CF" w14:paraId="6C7F4E01" wp14:textId="77777777">
        <w:tc>
          <w:tcPr>
            <w:tcW w:w="1730" w:type="dxa"/>
            <w:tcMar/>
          </w:tcPr>
          <w:p w:rsidRPr="00664E45" w:rsidR="0033197C" w:rsidP="008F61CF" w:rsidRDefault="0033197C" w14:paraId="0736EA31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1. Wojny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z Rosją</w:t>
            </w:r>
          </w:p>
        </w:tc>
        <w:tc>
          <w:tcPr>
            <w:tcW w:w="6345" w:type="dxa"/>
            <w:tcMar/>
          </w:tcPr>
          <w:p w:rsidR="004E1BE6" w:rsidP="008F61CF" w:rsidRDefault="004E1BE6" w14:paraId="5EFDB21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1ABF9A2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hetman</w:t>
            </w:r>
            <w:r>
              <w:tab/>
            </w:r>
          </w:p>
          <w:p w:rsidRPr="00664E45" w:rsidR="004E1BE6" w:rsidP="008F61CF" w:rsidRDefault="004E1BE6" w14:paraId="2ADB52D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podaje i zaznacza na osi czasu datę bitwy pod </w:t>
            </w:r>
            <w:proofErr w:type="spellStart"/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>Kłuszynem</w:t>
            </w:r>
            <w:proofErr w:type="spellEnd"/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(1610 r.), określa wiek, w którym doszło do tego wydarzenia</w:t>
            </w:r>
          </w:p>
          <w:p w:rsidR="004E1BE6" w:rsidP="008F61CF" w:rsidRDefault="004E1BE6" w14:paraId="3CA2052A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Stefana Batorego jako kolejnego po Henryku Walezym władcę Polski</w:t>
            </w:r>
          </w:p>
          <w:p w:rsidRPr="00664E45" w:rsidR="004E1BE6" w:rsidP="008F61CF" w:rsidRDefault="004E1BE6" w14:paraId="68215BA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przywołuje Stanisława Żółkiewskiego jako dowódcę bitwy pod </w:t>
            </w:r>
            <w:proofErr w:type="spellStart"/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>Kłuszynem</w:t>
            </w:r>
            <w:proofErr w:type="spellEnd"/>
          </w:p>
          <w:p w:rsidRPr="00664E45" w:rsidR="004E1BE6" w:rsidP="008F61CF" w:rsidRDefault="004E1BE6" w14:paraId="0E4DADEC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Inflanty i Carstwo Rosyjskie</w:t>
            </w:r>
          </w:p>
          <w:p w:rsidR="004E1BE6" w:rsidP="008F61CF" w:rsidRDefault="004E1BE6" w14:paraId="17956CA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Moskwę</w:t>
            </w:r>
            <w:r>
              <w:br/>
            </w: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>Kłuszyn</w:t>
            </w:r>
            <w:proofErr w:type="spellEnd"/>
          </w:p>
          <w:p w:rsidRPr="00664E45" w:rsidR="0033197C" w:rsidP="008F61CF" w:rsidRDefault="0033197C" w14:paraId="1BE437A3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opisuje, w jakim celu została utworzona piechota wybraniecka</w:t>
            </w:r>
          </w:p>
          <w:p w:rsidRPr="00664E45" w:rsidR="0033197C" w:rsidP="008F61CF" w:rsidRDefault="0033197C" w14:paraId="067EF33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przedstawia, jak zakończyły się wojny o Inflanty prowadzone przez Stefana Batorego</w:t>
            </w:r>
          </w:p>
          <w:p w:rsidRPr="00664E45" w:rsidR="0033197C" w:rsidP="008F61CF" w:rsidRDefault="0033197C" w14:paraId="2056EA0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opowiada o znaczeniu bitwy pod </w:t>
            </w:r>
            <w:proofErr w:type="spellStart"/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Kłuszynem</w:t>
            </w:r>
            <w:proofErr w:type="spellEnd"/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05" w:type="dxa"/>
            <w:tcMar/>
          </w:tcPr>
          <w:p w:rsidR="004E1BE6" w:rsidP="008F61CF" w:rsidRDefault="004E1BE6" w14:paraId="2F731FC0" wp14:textId="77777777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1ABF9A2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piechota wybraniecka</w:t>
            </w: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1CF" w:rsidR="1ABF9A2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dymitriada</w:t>
            </w:r>
            <w:proofErr w:type="spellEnd"/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1ABF9A2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Kreml</w:t>
            </w: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1ABF9A2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bojar</w:t>
            </w:r>
          </w:p>
          <w:p w:rsidR="004E1BE6" w:rsidP="008F61CF" w:rsidRDefault="004E1BE6" w14:paraId="4690C57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datę podpisania pokoju</w:t>
            </w:r>
            <w:r>
              <w:br/>
            </w:r>
            <w:r w:rsidRPr="008F61CF" w:rsidR="1ABF9A26">
              <w:rPr>
                <w:rFonts w:ascii="Times New Roman" w:hAnsi="Times New Roman" w:eastAsia="Times New Roman" w:cs="Times New Roman"/>
                <w:sz w:val="20"/>
                <w:szCs w:val="20"/>
              </w:rPr>
              <w:t>w Polanowie (1634 r.)</w:t>
            </w:r>
          </w:p>
          <w:p w:rsidRPr="00664E45" w:rsidR="0033197C" w:rsidP="008F61CF" w:rsidRDefault="0033197C" w14:paraId="5BBA697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przyczyny najazdu Iwana Groźnego na Inflanty</w:t>
            </w:r>
          </w:p>
          <w:p w:rsidRPr="00664E45" w:rsidR="0033197C" w:rsidP="008F61CF" w:rsidRDefault="0033197C" w14:paraId="52C61DB0" wp14:textId="77777777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opisuje następstwa </w:t>
            </w:r>
            <w:proofErr w:type="spellStart"/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dymitriady</w:t>
            </w:r>
            <w:proofErr w:type="spellEnd"/>
          </w:p>
          <w:p w:rsidR="004E1BE6" w:rsidP="008F61CF" w:rsidRDefault="0033197C" w14:paraId="2309632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tereny przyłączone przez Polskę w wyniku interwencji w Rosji (po pokoju w Polanowie i Jamie Zapolskim)</w:t>
            </w:r>
            <w:r>
              <w:tab/>
            </w:r>
          </w:p>
          <w:p w:rsidRPr="00664E45" w:rsidR="0033197C" w:rsidP="008F61CF" w:rsidRDefault="0033197C" w14:paraId="1C675004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opisuje przyczyny poparcia Dymitra Samozwańca przez magnatów 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i duchowieństwo</w:t>
            </w:r>
          </w:p>
          <w:p w:rsidRPr="00664E45" w:rsidR="0033197C" w:rsidP="008F61CF" w:rsidRDefault="0033197C" w14:paraId="214A539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przyczyny obalenia Dymitra Samozwańca</w:t>
            </w:r>
          </w:p>
          <w:p w:rsidR="004E1BE6" w:rsidP="008F61CF" w:rsidRDefault="0033197C" w14:paraId="7AD429C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cel polskiej interwencji w Rosji</w:t>
            </w:r>
          </w:p>
          <w:p w:rsidRPr="00664E45" w:rsidR="0033197C" w:rsidP="008F61CF" w:rsidRDefault="0033197C" w14:paraId="0495448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ocenia politykę Zygmunta III wobec Rosji</w:t>
            </w:r>
          </w:p>
          <w:p w:rsidRPr="00664E45" w:rsidR="0033197C" w:rsidP="008F61CF" w:rsidRDefault="0033197C" w14:paraId="519DE04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postanowienia pokoju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w Polanowie</w:t>
            </w:r>
          </w:p>
        </w:tc>
      </w:tr>
      <w:tr xmlns:wp14="http://schemas.microsoft.com/office/word/2010/wordml" w:rsidRPr="00664E45" w:rsidR="0033197C" w:rsidTr="008F61CF" w14:paraId="03EDB7C1" wp14:textId="77777777">
        <w:tc>
          <w:tcPr>
            <w:tcW w:w="1730" w:type="dxa"/>
            <w:tcMar/>
          </w:tcPr>
          <w:p w:rsidRPr="00664E45" w:rsidR="0033197C" w:rsidP="008F61CF" w:rsidRDefault="0033197C" w14:paraId="503EB4D3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2. Początek wojen ze Szwecją</w:t>
            </w:r>
          </w:p>
        </w:tc>
        <w:tc>
          <w:tcPr>
            <w:tcW w:w="6345" w:type="dxa"/>
            <w:tcMar/>
          </w:tcPr>
          <w:p w:rsidRPr="00664E45" w:rsidR="00DD0A75" w:rsidP="008F61CF" w:rsidRDefault="00DD0A75" w14:paraId="3418574C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974EF5F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datę bitwy pod Kircholmem (1605 r.) i nazwisko dowódcy polskich wojsk (Jan Karol Chodkiewicz)</w:t>
            </w:r>
          </w:p>
          <w:p w:rsidRPr="00664E45" w:rsidR="00DD0A75" w:rsidP="008F61CF" w:rsidRDefault="00DD0A75" w14:paraId="24E4311C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974EF5F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Szwecję, Inflanty</w:t>
            </w:r>
            <w:r w:rsidRPr="008F61CF" w:rsidR="7DE63D1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4974EF5F">
              <w:rPr>
                <w:rFonts w:ascii="Times New Roman" w:hAnsi="Times New Roman" w:eastAsia="Times New Roman" w:cs="Times New Roman"/>
                <w:sz w:val="20"/>
                <w:szCs w:val="20"/>
              </w:rPr>
              <w:t>Wisłę</w:t>
            </w:r>
            <w:r w:rsidRPr="008F61CF" w:rsidR="7DE63D1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4974EF5F">
              <w:rPr>
                <w:rFonts w:ascii="Times New Roman" w:hAnsi="Times New Roman" w:eastAsia="Times New Roman" w:cs="Times New Roman"/>
                <w:sz w:val="20"/>
                <w:szCs w:val="20"/>
              </w:rPr>
              <w:t>Kircholm i Pomorze Gdańskie</w:t>
            </w:r>
          </w:p>
          <w:p w:rsidRPr="00664E45" w:rsidR="0033197C" w:rsidP="008F61CF" w:rsidRDefault="0033197C" w14:paraId="53E1D3E0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elementy uzbrojenia husarza i pokazuje je na ilustracji</w:t>
            </w:r>
          </w:p>
          <w:p w:rsidRPr="00664E45" w:rsidR="0033197C" w:rsidP="008F61CF" w:rsidRDefault="0033197C" w14:paraId="03301EF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stolice Polski (Gniezno, Kraków, Warszawa)</w:t>
            </w:r>
          </w:p>
          <w:p w:rsidRPr="00664E45" w:rsidR="0033197C" w:rsidP="008F61CF" w:rsidRDefault="0033197C" w14:paraId="3D2CCFC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dlaczego przeniesiono stolicę z Krakowa do Warszawy</w:t>
            </w:r>
          </w:p>
        </w:tc>
        <w:tc>
          <w:tcPr>
            <w:tcW w:w="6505" w:type="dxa"/>
            <w:tcMar/>
          </w:tcPr>
          <w:p w:rsidRPr="00664E45" w:rsidR="00DD0A75" w:rsidP="008F61CF" w:rsidRDefault="00DD0A75" w14:paraId="24452C7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974EF5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4974EF5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cło</w:t>
            </w:r>
          </w:p>
          <w:p w:rsidRPr="00664E45" w:rsidR="0033197C" w:rsidP="008F61CF" w:rsidRDefault="0033197C" w14:paraId="5F28236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przyczyny wojen polsko-szwedzkich w XVII w.</w:t>
            </w:r>
          </w:p>
          <w:p w:rsidR="00BB60F5" w:rsidP="008F61CF" w:rsidRDefault="00E462AF" w14:paraId="4D78C52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podaje datę bitwy pod Oliwą (1627 r.) </w:t>
            </w:r>
            <w:r>
              <w:br/>
            </w: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</w:rPr>
              <w:t>i wyjaśnia znaczenie tego starcia</w:t>
            </w:r>
            <w:r>
              <w:tab/>
            </w:r>
          </w:p>
          <w:p w:rsidRPr="00664E45" w:rsidR="00E462AF" w:rsidP="008F61CF" w:rsidRDefault="00E462AF" w14:paraId="2F8BD4E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dlaczego Zygmunt III Waza utracił tron Szwecji</w:t>
            </w:r>
          </w:p>
          <w:p w:rsidRPr="00664E45" w:rsidR="0033197C" w:rsidP="008F61CF" w:rsidRDefault="0033197C" w14:paraId="2B96F11A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</w:t>
            </w: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</w:rPr>
              <w:t>mawia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przebieg wojny o Inflanty</w:t>
            </w:r>
          </w:p>
          <w:p w:rsidRPr="00664E45" w:rsidR="0033197C" w:rsidP="008F61CF" w:rsidRDefault="0033197C" w14:paraId="71FC350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Oliwę</w:t>
            </w:r>
          </w:p>
          <w:p w:rsidRPr="00664E45" w:rsidR="0033197C" w:rsidP="008F61CF" w:rsidRDefault="0033197C" w14:paraId="64EDF3BA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przyczyny zablokowania ujścia Wisły przez Szwedów</w:t>
            </w:r>
          </w:p>
          <w:p w:rsidR="00E462AF" w:rsidP="008F61CF" w:rsidRDefault="0033197C" w14:paraId="7E1C617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tłumaczy, dlaczego Polska często nie wykorzystywała swoich sukcesów militarnych</w:t>
            </w:r>
            <w:r>
              <w:tab/>
            </w:r>
          </w:p>
          <w:p w:rsidRPr="00664E45" w:rsidR="0033197C" w:rsidP="008F61CF" w:rsidRDefault="0033197C" w14:paraId="78FC9F24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postanowienia i podaje daty podpisania rozejmu w Starym Targu (1629 r.) i Sztumskiej Wsi (1635 r.)</w:t>
            </w:r>
          </w:p>
        </w:tc>
      </w:tr>
      <w:tr xmlns:wp14="http://schemas.microsoft.com/office/word/2010/wordml" w:rsidRPr="00664E45" w:rsidR="0033197C" w:rsidTr="008F61CF" w14:paraId="6EB26C0B" wp14:textId="77777777">
        <w:tc>
          <w:tcPr>
            <w:tcW w:w="1730" w:type="dxa"/>
            <w:tcMar/>
          </w:tcPr>
          <w:p w:rsidRPr="00664E45" w:rsidR="0033197C" w:rsidP="008F61CF" w:rsidRDefault="0033197C" w14:paraId="73F92F2D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3. Powstanie Chmielnickiego</w:t>
            </w:r>
          </w:p>
        </w:tc>
        <w:tc>
          <w:tcPr>
            <w:tcW w:w="6345" w:type="dxa"/>
            <w:tcMar/>
          </w:tcPr>
          <w:p w:rsidRPr="00664E45" w:rsidR="00E462AF" w:rsidP="008F61CF" w:rsidRDefault="00E462AF" w14:paraId="2C805C3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0A6E5905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Zaporoże</w:t>
            </w:r>
          </w:p>
          <w:p w:rsidR="00E462AF" w:rsidP="008F61CF" w:rsidRDefault="00E462AF" w14:paraId="2D547D9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podaje i zaznacza na osi czasu datę wybuchu powstania kozackiego </w:t>
            </w:r>
            <w:r>
              <w:br/>
            </w: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</w:rPr>
              <w:t>(1648 r.)</w:t>
            </w:r>
          </w:p>
          <w:p w:rsidRPr="00664E45" w:rsidR="0033197C" w:rsidP="008F61CF" w:rsidRDefault="0033197C" w14:paraId="4B2A7C4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Bohdana Chmielnickiego jako przywódcę powstania Kozaków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na Ukrainie</w:t>
            </w:r>
          </w:p>
          <w:p w:rsidRPr="00664E45" w:rsidR="00E462AF" w:rsidP="008F61CF" w:rsidRDefault="00E462AF" w14:paraId="5BC593FE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Ukrainę, Zaporoże i Dzikie Pola</w:t>
            </w:r>
          </w:p>
          <w:p w:rsidRPr="00664E45" w:rsidR="00E462AF" w:rsidP="008F61CF" w:rsidRDefault="00E462AF" w14:paraId="024836E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kim byli Kozacy</w:t>
            </w:r>
          </w:p>
          <w:p w:rsidRPr="00664E45" w:rsidR="0033197C" w:rsidP="008F61CF" w:rsidRDefault="0033197C" w14:paraId="7B13427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elementy uzbrojenia Kozaków i pokazuje je na ilustracji</w:t>
            </w:r>
          </w:p>
          <w:p w:rsidRPr="00664E45" w:rsidR="0033197C" w:rsidP="008F61CF" w:rsidRDefault="0033197C" w14:paraId="02E1AC24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rozpoznaje na ilustracji Kozaka wśród przedstawicieli innych grup społecznych</w:t>
            </w:r>
          </w:p>
          <w:p w:rsidRPr="00664E45" w:rsidR="0033197C" w:rsidP="008F61CF" w:rsidRDefault="0033197C" w14:paraId="5312826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Pr="00664E45" w:rsidR="0033197C" w:rsidP="008F61CF" w:rsidRDefault="0033197C" w14:paraId="41B66E5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kim byli Kozacy rejestrowi</w:t>
            </w:r>
          </w:p>
          <w:p w:rsidRPr="00664E45" w:rsidR="0033197C" w:rsidP="008F61CF" w:rsidRDefault="0033197C" w14:paraId="7B934B0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zajęcia i sytuację Kozaków</w:t>
            </w:r>
          </w:p>
          <w:p w:rsidRPr="00664E45" w:rsidR="0033197C" w:rsidP="008F61CF" w:rsidRDefault="0033197C" w14:paraId="5072924A" wp14:textId="77777777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wskazuje na mapie najważniejsze bitwy powstania (Żółte Wody, </w:t>
            </w:r>
            <w:proofErr w:type="spellStart"/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Korsuń</w:t>
            </w:r>
            <w:proofErr w:type="spellEnd"/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, Beresteczko)</w:t>
            </w:r>
          </w:p>
          <w:p w:rsidRPr="00664E45" w:rsidR="0033197C" w:rsidP="008F61CF" w:rsidRDefault="0033197C" w14:paraId="0F5109A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uzasadnia tezę, że powstanie Chmielnickiego było wojną domową</w:t>
            </w:r>
          </w:p>
          <w:p w:rsidRPr="00664E45" w:rsidR="0033197C" w:rsidP="008F61CF" w:rsidRDefault="0033197C" w14:paraId="3FA1164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przyczyny wybuchu powstania na Ukrainie</w:t>
            </w:r>
          </w:p>
          <w:p w:rsidRPr="00664E45" w:rsidR="0033197C" w:rsidP="008F61CF" w:rsidRDefault="0033197C" w14:paraId="4E342E1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omawia główne etapy powstania</w:t>
            </w:r>
          </w:p>
          <w:p w:rsidRPr="00664E45" w:rsidR="0033197C" w:rsidP="008F61CF" w:rsidRDefault="0033197C" w14:paraId="3BFCA9D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dlaczego powstanie Chmielnickiego przerodziło się w wojnę polsko-rosyjską</w:t>
            </w:r>
          </w:p>
          <w:p w:rsidRPr="00664E45" w:rsidR="0033197C" w:rsidP="008F61CF" w:rsidRDefault="0033197C" w14:paraId="36F1FD8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Perejasław</w:t>
            </w:r>
          </w:p>
          <w:p w:rsidR="00E462AF" w:rsidP="008F61CF" w:rsidRDefault="0033197C" w14:paraId="7D32E06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i zaznacza na osi czasu datę ugody w Perejasławiu (1654 r.)</w:t>
            </w:r>
            <w:r>
              <w:tab/>
            </w:r>
          </w:p>
          <w:p w:rsidRPr="00664E45" w:rsidR="0033197C" w:rsidP="008F61CF" w:rsidRDefault="0033197C" w14:paraId="35B79BF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skutki powstania Chmielnickiego</w:t>
            </w:r>
          </w:p>
          <w:p w:rsidRPr="00664E45" w:rsidR="0033197C" w:rsidP="008F61CF" w:rsidRDefault="0033197C" w14:paraId="52962198" wp14:textId="77777777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wskazuje rozejm w </w:t>
            </w:r>
            <w:proofErr w:type="spellStart"/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Andruszowie</w:t>
            </w:r>
            <w:proofErr w:type="spellEnd"/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jako moment zakończenia powstania i wojny polsko-rosyjskiej (1667 r.)</w:t>
            </w:r>
          </w:p>
          <w:p w:rsidRPr="00664E45" w:rsidR="0033197C" w:rsidP="008F61CF" w:rsidRDefault="0033197C" w14:paraId="74F49E8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ocenia politykę szlachty wobec Kozaków</w:t>
            </w:r>
          </w:p>
        </w:tc>
      </w:tr>
      <w:tr xmlns:wp14="http://schemas.microsoft.com/office/word/2010/wordml" w:rsidRPr="00664E45" w:rsidR="0033197C" w:rsidTr="008F61CF" w14:paraId="60A2EF6E" wp14:textId="77777777">
        <w:tc>
          <w:tcPr>
            <w:tcW w:w="1730" w:type="dxa"/>
            <w:tcMar/>
          </w:tcPr>
          <w:p w:rsidRPr="00664E45" w:rsidR="0033197C" w:rsidP="008F61CF" w:rsidRDefault="0033197C" w14:paraId="2F920B3F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4. Potop szwedzki</w:t>
            </w:r>
          </w:p>
        </w:tc>
        <w:tc>
          <w:tcPr>
            <w:tcW w:w="6345" w:type="dxa"/>
            <w:tcMar/>
          </w:tcPr>
          <w:p w:rsidRPr="00E462AF" w:rsidR="0033197C" w:rsidP="008F61CF" w:rsidRDefault="0033197C" w14:paraId="5082B80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  <w:lang w:eastAsia="en-US" w:bidi="ar-SA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– poprawnie posługuje się terminem: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  <w:lang w:eastAsia="en-US" w:bidi="ar-SA"/>
              </w:rPr>
              <w:t>potop szwedzki</w:t>
            </w:r>
          </w:p>
          <w:p w:rsidRPr="00664E45" w:rsidR="00E462AF" w:rsidP="008F61CF" w:rsidRDefault="00E462AF" w14:paraId="10892C2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– podaje i zaznacza na osi czasu daty potopu szwedzkiego (1655–1660 r.) oraz pokoju w Oliwie (1660 r.) </w:t>
            </w:r>
          </w:p>
          <w:p w:rsidRPr="00664E45" w:rsidR="0033197C" w:rsidP="008F61CF" w:rsidRDefault="0033197C" w14:paraId="09D67B4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wskazuje Stefana Czarnieckiego jako bohatera walk ze Szwedami</w:t>
            </w:r>
          </w:p>
          <w:p w:rsidRPr="00664E45" w:rsidR="00E462AF" w:rsidP="008F61CF" w:rsidRDefault="00E462AF" w14:paraId="10CC5F1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– charakteryzuje postaci Stefana Czarnieckiego i Augustyna Kordeckiego </w:t>
            </w:r>
          </w:p>
          <w:p w:rsidRPr="00664E45" w:rsidR="00E462AF" w:rsidP="008F61CF" w:rsidRDefault="00E462AF" w14:paraId="1747ABC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wskazuje na mapie Częstochowę</w:t>
            </w:r>
            <w:r>
              <w:br/>
            </w: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i Inflanty</w:t>
            </w:r>
          </w:p>
          <w:p w:rsidRPr="00664E45" w:rsidR="0033197C" w:rsidP="008F61CF" w:rsidRDefault="0033197C" w14:paraId="7F853CA4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wymienia obronę Jasnej Góry jako przełomowy moment potopu szwedzkiego</w:t>
            </w:r>
          </w:p>
          <w:p w:rsidRPr="00664E45" w:rsidR="0033197C" w:rsidP="008F61CF" w:rsidRDefault="0033197C" w14:paraId="4B3F06DE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wyjaśnia, dlaczego najazd Szwedów nazwano potopem</w:t>
            </w:r>
          </w:p>
          <w:p w:rsidR="00E462AF" w:rsidP="008F61CF" w:rsidRDefault="0033197C" w14:paraId="08CAC98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przedstawia na ilustracji uzbrojenie piechoty szwedzkiej</w:t>
            </w:r>
            <w:r>
              <w:tab/>
            </w:r>
          </w:p>
          <w:p w:rsidRPr="00664E45" w:rsidR="0033197C" w:rsidP="008F61CF" w:rsidRDefault="0033197C" w14:paraId="7AA5ED1A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uzasadnia znaczenie bohaterskiej obrony Częstochowy dla prowadzenia dalszej walki z najeźdźcą</w:t>
            </w:r>
          </w:p>
          <w:p w:rsidRPr="00664E45" w:rsidR="0033197C" w:rsidP="008F61CF" w:rsidRDefault="0033197C" w14:paraId="547FE0E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charakteryzuje postępowanie Szwedów wobec ludności polskiej</w:t>
            </w:r>
          </w:p>
        </w:tc>
        <w:tc>
          <w:tcPr>
            <w:tcW w:w="6505" w:type="dxa"/>
            <w:tcMar/>
          </w:tcPr>
          <w:p w:rsidRPr="00664E45" w:rsidR="0033197C" w:rsidP="008F61CF" w:rsidRDefault="0033197C" w14:paraId="3F738FE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wojna podjazdowa</w:t>
            </w:r>
          </w:p>
          <w:p w:rsidRPr="00664E45" w:rsidR="00E462AF" w:rsidP="008F61CF" w:rsidRDefault="00E462AF" w14:paraId="33297BA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Lwów i Prusy Książęce</w:t>
            </w:r>
          </w:p>
          <w:p w:rsidRPr="00664E45" w:rsidR="0033197C" w:rsidP="008F61CF" w:rsidRDefault="0033197C" w14:paraId="40025CC3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przyczyny prowadzenia wojny podjazdowej przez Polskę</w:t>
            </w:r>
          </w:p>
          <w:p w:rsidRPr="00664E45" w:rsidR="0033197C" w:rsidP="008F61CF" w:rsidRDefault="0033197C" w14:paraId="18BFC8D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zobowiązania Jana Kazimierza złożone podczas ślubów lwowskich</w:t>
            </w:r>
          </w:p>
          <w:p w:rsidRPr="00664E45" w:rsidR="0033197C" w:rsidP="008F61CF" w:rsidRDefault="0033197C" w14:paraId="426DACE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przyczyny wojen polsko-szwedzkich</w:t>
            </w:r>
          </w:p>
          <w:p w:rsidRPr="00664E45" w:rsidR="0033197C" w:rsidP="008F61CF" w:rsidRDefault="0033197C" w14:paraId="6135A23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przyczyny początkowych niepowodzeń Rzeczypospolitej w czasie potopu szwedzkiego</w:t>
            </w:r>
          </w:p>
          <w:p w:rsidRPr="00664E45" w:rsidR="0033197C" w:rsidP="008F61CF" w:rsidRDefault="0033197C" w14:paraId="1FC1E1D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postanowienia pokoju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w Oliwie </w:t>
            </w:r>
          </w:p>
          <w:p w:rsidRPr="00664E45" w:rsidR="0033197C" w:rsidP="008F61CF" w:rsidRDefault="0033197C" w14:paraId="3C56EB7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skutki potopu szwedzkiego</w:t>
            </w:r>
          </w:p>
          <w:p w:rsidRPr="00664E45" w:rsidR="0033197C" w:rsidP="008F61CF" w:rsidRDefault="0033197C" w14:paraId="42CBD93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zagrożenie płynące dla Rzeczypospolitej z powodu utraty lenna pruskiego</w:t>
            </w:r>
          </w:p>
        </w:tc>
      </w:tr>
      <w:tr xmlns:wp14="http://schemas.microsoft.com/office/word/2010/wordml" w:rsidRPr="00664E45" w:rsidR="0033197C" w:rsidTr="008F61CF" w14:paraId="4DA1BE14" wp14:textId="77777777">
        <w:tc>
          <w:tcPr>
            <w:tcW w:w="1730" w:type="dxa"/>
            <w:tcMar/>
          </w:tcPr>
          <w:p w:rsidRPr="00664E45" w:rsidR="0033197C" w:rsidP="008F61CF" w:rsidRDefault="0033197C" w14:paraId="576BBDE3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5. Wojny z Turcją</w:t>
            </w:r>
          </w:p>
        </w:tc>
        <w:tc>
          <w:tcPr>
            <w:tcW w:w="6345" w:type="dxa"/>
            <w:tcMar/>
          </w:tcPr>
          <w:p w:rsidRPr="00E462AF" w:rsidR="0033197C" w:rsidP="008F61CF" w:rsidRDefault="0033197C" w14:paraId="31CD8F00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sułtan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husarz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janczar</w:t>
            </w: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0A6E5905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islam</w:t>
            </w: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0A6E5905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wezyr</w:t>
            </w:r>
          </w:p>
          <w:p w:rsidRPr="00664E45" w:rsidR="00E462AF" w:rsidP="008F61CF" w:rsidRDefault="00E462AF" w14:paraId="5126641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i zaznacza na osi czasu daty bitwy pod Chocimiem (1673 r.) oraz odsieczy wiedeńskiej (1683 r.)</w:t>
            </w:r>
          </w:p>
          <w:p w:rsidRPr="00664E45" w:rsidR="00E462AF" w:rsidP="008F61CF" w:rsidRDefault="00E462AF" w14:paraId="7BBAB69F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A6E5905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postaci Jana III Sobieskiego i Kara Mustafy</w:t>
            </w:r>
          </w:p>
          <w:p w:rsidRPr="00664E45" w:rsidR="0033197C" w:rsidP="008F61CF" w:rsidRDefault="0033197C" w14:paraId="71097AEC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przyczyny wyprawy Jana III Sobieskiego pod Wiedeń</w:t>
            </w:r>
          </w:p>
          <w:p w:rsidRPr="00664E45" w:rsidR="0033197C" w:rsidP="008F61CF" w:rsidRDefault="0033197C" w14:paraId="0379BC6A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Wiedeń</w:t>
            </w:r>
            <w:r w:rsidRPr="008F61CF" w:rsidR="103C8408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 w:rsidRPr="008F61CF" w:rsidR="103C840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Podole, Chocim i Kamieniec Podolski</w:t>
            </w:r>
          </w:p>
          <w:p w:rsidRPr="00664E45" w:rsidR="0033197C" w:rsidP="008F61CF" w:rsidRDefault="0033197C" w14:paraId="5717CC0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skutki wojen z Turcją</w:t>
            </w:r>
          </w:p>
          <w:p w:rsidRPr="00664E45" w:rsidR="0033197C" w:rsidP="008F61CF" w:rsidRDefault="0033197C" w14:paraId="4B99056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Pr="00664E45" w:rsidR="0033197C" w:rsidP="008F61CF" w:rsidRDefault="0033197C" w14:paraId="1AF0F5D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haracz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ekspansja</w:t>
            </w:r>
          </w:p>
          <w:p w:rsidRPr="00664E45" w:rsidR="0033197C" w:rsidP="008F61CF" w:rsidRDefault="0033197C" w14:paraId="4B68C10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i zaznacza na osi czasu daty najazdu tureckiego i oblężenia Kamieńca Podolskiego (1672 r.)</w:t>
            </w:r>
          </w:p>
          <w:p w:rsidRPr="00664E45" w:rsidR="008B6AAC" w:rsidP="008F61CF" w:rsidRDefault="008B6AAC" w14:paraId="64DE87E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03C8408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hetmanów Stanisława Żółkiewskiego i Jana Karola Chodkiewicza oraz bitwy z Turcją, w których dowodzili (Cecora 1620 r., obrona Chocimia 1621 r.)</w:t>
            </w:r>
          </w:p>
          <w:p w:rsidRPr="00664E45" w:rsidR="0033197C" w:rsidP="008F61CF" w:rsidRDefault="0033197C" w14:paraId="63B75B5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tereny, na których toczyła się wojna (Podole) oraz miejsca najważniejszych wydarzeń (Cecora Kamieniec Podolski, Chocim)</w:t>
            </w:r>
          </w:p>
          <w:p w:rsidRPr="00664E45" w:rsidR="008B6AAC" w:rsidP="008F61CF" w:rsidRDefault="008B6AAC" w14:paraId="184A111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03C8408">
              <w:rPr>
                <w:rFonts w:ascii="Times New Roman" w:hAnsi="Times New Roman" w:eastAsia="Times New Roman" w:cs="Times New Roman"/>
                <w:sz w:val="20"/>
                <w:szCs w:val="20"/>
              </w:rPr>
              <w:t>– omawia przyczyny wojen polsko-tureckich w XVII w.</w:t>
            </w:r>
          </w:p>
          <w:p w:rsidR="008B6AAC" w:rsidP="008F61CF" w:rsidRDefault="0033197C" w14:paraId="70D6CD5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przyczyny początkowych niepowodzeń wojsk polskich w walce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z Turkami w II poł. XVII w.</w:t>
            </w:r>
            <w:r>
              <w:tab/>
            </w:r>
          </w:p>
          <w:p w:rsidRPr="00664E45" w:rsidR="0033197C" w:rsidP="008F61CF" w:rsidRDefault="0033197C" w14:paraId="6B13CBA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walkę Rzeczypospolitej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o Mołdawię</w:t>
            </w:r>
          </w:p>
          <w:p w:rsidRPr="00664E45" w:rsidR="0033197C" w:rsidP="008F61CF" w:rsidRDefault="0033197C" w14:paraId="28D711BA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postanowienia traktatu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w Buczaczu</w:t>
            </w:r>
          </w:p>
          <w:p w:rsidRPr="00664E45" w:rsidR="0033197C" w:rsidP="008F61CF" w:rsidRDefault="0033197C" w14:paraId="2C8D33A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następstwa wojen polsko-tureckich w XVII w.</w:t>
            </w:r>
          </w:p>
        </w:tc>
      </w:tr>
      <w:tr xmlns:wp14="http://schemas.microsoft.com/office/word/2010/wordml" w:rsidRPr="00664E45" w:rsidR="0033197C" w:rsidTr="008F61CF" w14:paraId="118389D6" wp14:textId="77777777">
        <w:tc>
          <w:tcPr>
            <w:tcW w:w="1730" w:type="dxa"/>
            <w:tcMar/>
          </w:tcPr>
          <w:p w:rsidRPr="00664E45" w:rsidR="0033197C" w:rsidP="008F61CF" w:rsidRDefault="0033197C" w14:paraId="50D2B7AA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6. Kryzys Rzeczypospolitej </w:t>
            </w:r>
          </w:p>
        </w:tc>
        <w:tc>
          <w:tcPr>
            <w:tcW w:w="6345" w:type="dxa"/>
            <w:tcMar/>
          </w:tcPr>
          <w:p w:rsidRPr="00664E45" w:rsidR="0033197C" w:rsidP="008F61CF" w:rsidRDefault="0033197C" w14:paraId="11B14C0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charakteryzuje XVII </w:t>
            </w: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wiek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jako czas wielu konfliktów wojennych prowadzonych przez Rzeczpospolitą</w:t>
            </w:r>
          </w:p>
          <w:p w:rsidRPr="00664E45" w:rsidR="0033197C" w:rsidP="008F61CF" w:rsidRDefault="0033197C" w14:paraId="53E71AC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państwa,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z którymi Rzeczpospolita prowadziła wojny w XVII w.</w:t>
            </w:r>
          </w:p>
          <w:p w:rsidRPr="00664E45" w:rsidR="0033197C" w:rsidP="008F61CF" w:rsidRDefault="0033197C" w14:paraId="3000344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skutki wojen toczonych przez Rzeczpospolitą w XVII w.,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w tym m.in. wyniszczenie kraju i straty terytorialne</w:t>
            </w:r>
          </w:p>
          <w:p w:rsidRPr="00664E45" w:rsidR="0033197C" w:rsidP="008F61CF" w:rsidRDefault="0033197C" w14:paraId="4DDBEF0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Pr="00664E45" w:rsidR="0033197C" w:rsidP="008F61CF" w:rsidRDefault="0033197C" w14:paraId="5215D85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liberum veto</w:t>
            </w:r>
          </w:p>
          <w:p w:rsidR="0022370B" w:rsidP="008F61CF" w:rsidRDefault="0022370B" w14:paraId="050EF75E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postać Władysława Sicińskiego, który w 1652 r. doprowadził do pierwszego w historii zerwania sejmu</w:t>
            </w:r>
          </w:p>
          <w:p w:rsidRPr="00664E45" w:rsidR="0033197C" w:rsidP="008F61CF" w:rsidRDefault="0022370B" w14:paraId="27396FC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tereny utracone przez Rzeczpospolitą (Inflanty, Podole, Prusy Książęce, część Ukrainy)</w:t>
            </w:r>
          </w:p>
          <w:p w:rsidRPr="00664E45" w:rsidR="0033197C" w:rsidP="008F61CF" w:rsidRDefault="0033197C" w14:paraId="0FCA8E2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przyczyny uzależnienia Polski od obcych państw</w:t>
            </w:r>
            <w:r>
              <w:tab/>
            </w:r>
          </w:p>
          <w:p w:rsidRPr="00664E45" w:rsidR="0033197C" w:rsidP="008F61CF" w:rsidRDefault="0033197C" w14:paraId="7DA8C67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funkcjonowanie aparatu władzy na przełomie XVII i XVIII w., zwracając uwagę na słabość władzy królewskiej, zrywanie sejmów i wzrost znaczenia magnaterii</w:t>
            </w:r>
          </w:p>
          <w:p w:rsidRPr="00664E45" w:rsidR="0033197C" w:rsidP="008F61CF" w:rsidRDefault="0033197C" w14:paraId="004FF5C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objawy kryzysu państwa</w:t>
            </w:r>
          </w:p>
          <w:p w:rsidRPr="00664E45" w:rsidR="0033197C" w:rsidP="008F61CF" w:rsidRDefault="0033197C" w14:paraId="4D05590E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przyczyny i objawy kryzysu gospodarczego</w:t>
            </w:r>
            <w:r>
              <w:tab/>
            </w:r>
          </w:p>
          <w:p w:rsidRPr="00664E45" w:rsidR="0033197C" w:rsidP="008F61CF" w:rsidRDefault="0033197C" w14:paraId="645EA86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przyczyny rokoszu Lubomirskiego</w:t>
            </w:r>
          </w:p>
          <w:p w:rsidRPr="00664E45" w:rsidR="0033197C" w:rsidP="008F61CF" w:rsidRDefault="0033197C" w14:paraId="0FA9F92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dlaczego w Rzeczypospolitej coraz większą rolę zaczynali odgrywać magnaci</w:t>
            </w:r>
          </w:p>
        </w:tc>
      </w:tr>
      <w:tr xmlns:wp14="http://schemas.microsoft.com/office/word/2010/wordml" w:rsidRPr="00664E45" w:rsidR="0033197C" w:rsidTr="008F61CF" w14:paraId="15AFF28B" wp14:textId="77777777">
        <w:tc>
          <w:tcPr>
            <w:tcW w:w="1730" w:type="dxa"/>
            <w:tcMar/>
          </w:tcPr>
          <w:p w:rsidRPr="00664E45" w:rsidR="0033197C" w:rsidP="008F61CF" w:rsidRDefault="0033197C" w14:paraId="3EF35FC1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7. Barok i sarmatyzm</w:t>
            </w:r>
          </w:p>
        </w:tc>
        <w:tc>
          <w:tcPr>
            <w:tcW w:w="6345" w:type="dxa"/>
            <w:tcMar/>
          </w:tcPr>
          <w:p w:rsidRPr="00664E45" w:rsidR="0022370B" w:rsidP="008F61CF" w:rsidRDefault="0022370B" w14:paraId="394A04D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7396B8E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barok</w:t>
            </w:r>
          </w:p>
          <w:p w:rsidR="0022370B" w:rsidP="008F61CF" w:rsidRDefault="0022370B" w14:paraId="70AB5F4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– zaznacza na osi czasu epokę baroku</w:t>
            </w:r>
          </w:p>
          <w:p w:rsidRPr="00664E45" w:rsidR="0033197C" w:rsidP="008F61CF" w:rsidRDefault="0033197C" w14:paraId="672AE37C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opowiada o sposobach spędzania czasu wolnego przez szlachtę na przełomie XVII i XVIII w.</w:t>
            </w:r>
          </w:p>
          <w:p w:rsidRPr="00664E45" w:rsidR="0033197C" w:rsidP="008F61CF" w:rsidRDefault="0033197C" w14:paraId="0113B09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pozytywne i negatywne cechy szlachty polskiej tego okresu</w:t>
            </w:r>
          </w:p>
          <w:p w:rsidR="0022370B" w:rsidP="008F61CF" w:rsidRDefault="0033197C" w14:paraId="4200953A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najwybitniejsze dzieła sztuki barokowej w Polsce i Europie (np. Wersal, pałac w Wilanowie)</w:t>
            </w:r>
          </w:p>
          <w:p w:rsidRPr="00664E45" w:rsidR="0033197C" w:rsidP="008F61CF" w:rsidRDefault="0033197C" w14:paraId="7DE6A95F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dwie</w:t>
            </w:r>
            <w:r w:rsidRPr="008F61CF" w:rsidR="46FB7FA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lub 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trzy cechy charakterystyczne </w:t>
            </w: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dla 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architektury barokowej</w:t>
            </w:r>
          </w:p>
          <w:p w:rsidRPr="00664E45" w:rsidR="0033197C" w:rsidP="008F61CF" w:rsidRDefault="0033197C" w14:paraId="1BC81C27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z ilustracji przedstawiających zabytki wybiera te, które zostały zbudowane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w stylu barokowym</w:t>
            </w:r>
          </w:p>
          <w:p w:rsidRPr="00664E45" w:rsidR="0033197C" w:rsidP="008F61CF" w:rsidRDefault="0033197C" w14:paraId="7C771FA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czym były kalwarie</w:t>
            </w:r>
          </w:p>
        </w:tc>
        <w:tc>
          <w:tcPr>
            <w:tcW w:w="6505" w:type="dxa"/>
            <w:tcMar/>
          </w:tcPr>
          <w:p w:rsidRPr="00664E45" w:rsidR="0022370B" w:rsidP="008F61CF" w:rsidRDefault="0022370B" w14:paraId="761ABC8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7396B8E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putto</w:t>
            </w: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 w:rsidRPr="008F61CF" w:rsidR="7396B8E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ornament</w:t>
            </w:r>
          </w:p>
          <w:p w:rsidRPr="00664E45" w:rsidR="0022370B" w:rsidP="008F61CF" w:rsidRDefault="0022370B" w14:paraId="313B4CB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wyjaśnia pochodzenie terminu </w:t>
            </w:r>
            <w:r w:rsidRPr="008F61CF" w:rsidR="7396B8E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sarmatyzm</w:t>
            </w:r>
          </w:p>
          <w:p w:rsidRPr="00664E45" w:rsidR="0022370B" w:rsidP="008F61CF" w:rsidRDefault="0022370B" w14:paraId="4CD694A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wyjaśnia znaczenie określenia </w:t>
            </w:r>
            <w:r w:rsidRPr="008F61CF" w:rsidR="7396B8E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złota wolność szlachecka</w:t>
            </w:r>
          </w:p>
          <w:p w:rsidRPr="00664E45" w:rsidR="0022370B" w:rsidP="008F61CF" w:rsidRDefault="0022370B" w14:paraId="05C3421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genezę epoki baroku</w:t>
            </w:r>
          </w:p>
          <w:p w:rsidRPr="00664E45" w:rsidR="0033197C" w:rsidP="008F61CF" w:rsidRDefault="0033197C" w14:paraId="566EF14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malarstwo i rzeźbę epoki baroku</w:t>
            </w:r>
          </w:p>
          <w:p w:rsidRPr="00664E45" w:rsidR="0033197C" w:rsidP="008F61CF" w:rsidRDefault="0033197C" w14:paraId="758DACA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ideologię sarmatyzmu</w:t>
            </w:r>
          </w:p>
          <w:p w:rsidRPr="00664E45" w:rsidR="0033197C" w:rsidP="008F61CF" w:rsidRDefault="0033197C" w14:paraId="0E9F049E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strój sarmacki na podstawie ilustracji</w:t>
            </w:r>
            <w:r>
              <w:tab/>
            </w:r>
          </w:p>
          <w:p w:rsidRPr="00664E45" w:rsidR="0033197C" w:rsidP="008F61CF" w:rsidRDefault="0033197C" w14:paraId="3C549FE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wpływ rosnącej pobożności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na architekturę i sztukę epoki</w:t>
            </w:r>
          </w:p>
          <w:p w:rsidRPr="00664E45" w:rsidR="0033197C" w:rsidP="008F61CF" w:rsidRDefault="0033197C" w14:paraId="75CB14C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następstwa bezkrytycznego stosunku szlachty do ustroju państwa</w:t>
            </w:r>
          </w:p>
          <w:p w:rsidRPr="00664E45" w:rsidR="0033197C" w:rsidP="008F61CF" w:rsidRDefault="0033197C" w14:paraId="5E73E4F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na czym polega związek kultury barokowej z ruchem kontrreformacyjnym</w:t>
            </w:r>
          </w:p>
          <w:p w:rsidRPr="00664E45" w:rsidR="0033197C" w:rsidP="008F61CF" w:rsidRDefault="0033197C" w14:paraId="5BF89E2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barok jako epokę kontrastów</w:t>
            </w:r>
          </w:p>
        </w:tc>
      </w:tr>
      <w:tr xmlns:wp14="http://schemas.microsoft.com/office/word/2010/wordml" w:rsidRPr="00664E45" w:rsidR="0033197C" w:rsidTr="008F61CF" w14:paraId="2DA21DD7" wp14:textId="77777777">
        <w:tc>
          <w:tcPr>
            <w:tcW w:w="14580" w:type="dxa"/>
            <w:gridSpan w:val="3"/>
            <w:tcMar/>
          </w:tcPr>
          <w:p w:rsidRPr="00664E45" w:rsidR="0033197C" w:rsidP="008F61CF" w:rsidRDefault="0033197C" w14:paraId="300345CD" wp14:textId="77777777" wp14:noSpellErr="1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Rozdział IV. </w:t>
            </w:r>
            <w:r w:rsidRPr="008F61CF" w:rsidR="7396B8E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OD ABSOLUTYZMU DO REPUBLIKI</w:t>
            </w:r>
          </w:p>
        </w:tc>
      </w:tr>
      <w:tr xmlns:wp14="http://schemas.microsoft.com/office/word/2010/wordml" w:rsidRPr="00664E45" w:rsidR="0033197C" w:rsidTr="008F61CF" w14:paraId="7822CCE2" wp14:textId="77777777">
        <w:tc>
          <w:tcPr>
            <w:tcW w:w="1730" w:type="dxa"/>
            <w:tcMar/>
          </w:tcPr>
          <w:p w:rsidRPr="00664E45" w:rsidR="0033197C" w:rsidP="008F61CF" w:rsidRDefault="0033197C" w14:paraId="14D177FB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1. Monarchia absolutna we Francji</w:t>
            </w:r>
          </w:p>
        </w:tc>
        <w:tc>
          <w:tcPr>
            <w:tcW w:w="6345" w:type="dxa"/>
            <w:tcMar/>
          </w:tcPr>
          <w:p w:rsidRPr="00664E45" w:rsidR="0022370B" w:rsidP="008F61CF" w:rsidRDefault="0022370B" w14:paraId="5953086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7396B8E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monarchia absolutna</w:t>
            </w:r>
          </w:p>
          <w:p w:rsidRPr="00664E45" w:rsidR="0022370B" w:rsidP="008F61CF" w:rsidRDefault="0022370B" w14:paraId="6EAACA9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czas panowania Ludwika XIV (XVII w.)</w:t>
            </w:r>
          </w:p>
          <w:p w:rsidRPr="00664E45" w:rsidR="0022370B" w:rsidP="008F61CF" w:rsidRDefault="0022370B" w14:paraId="7A06BF7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– przywołuje postać Ludwika XIV jako władcy absolutnego</w:t>
            </w:r>
          </w:p>
          <w:p w:rsidR="0022370B" w:rsidP="008F61CF" w:rsidRDefault="0022370B" w14:paraId="202C54C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Francję</w:t>
            </w:r>
          </w:p>
          <w:p w:rsidRPr="00664E45" w:rsidR="0033197C" w:rsidP="008F61CF" w:rsidRDefault="0033197C" w14:paraId="387FF69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krótko opisuje zakres władzy króla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w monarchii absolutnej</w:t>
            </w:r>
          </w:p>
          <w:p w:rsidRPr="00664E45" w:rsidR="0033197C" w:rsidP="008F61CF" w:rsidRDefault="0033197C" w14:paraId="4F4E89CE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uprawnienia monarchy absolutnego</w:t>
            </w:r>
          </w:p>
          <w:p w:rsidRPr="00664E45" w:rsidR="0033197C" w:rsidP="008F61CF" w:rsidRDefault="0033197C" w14:paraId="36249B2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dlaczego Ludwika XIV określano mianem Króla Słońce</w:t>
            </w:r>
          </w:p>
          <w:p w:rsidRPr="00664E45" w:rsidR="0033197C" w:rsidP="008F61CF" w:rsidRDefault="0033197C" w14:paraId="2828C17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życi</w:t>
            </w: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w Wersalu w czasach Ludwika XIV</w:t>
            </w:r>
          </w:p>
        </w:tc>
        <w:tc>
          <w:tcPr>
            <w:tcW w:w="6505" w:type="dxa"/>
            <w:tcMar/>
          </w:tcPr>
          <w:p w:rsidRPr="00664E45" w:rsidR="0033197C" w:rsidP="008F61CF" w:rsidRDefault="0033197C" w14:paraId="50A2C60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manufaktura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cło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import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eksport</w:t>
            </w: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7396B8E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hugenoci</w:t>
            </w:r>
          </w:p>
          <w:p w:rsidR="0022370B" w:rsidP="008F61CF" w:rsidRDefault="0033197C" w14:paraId="45F478F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dlaczego Francja była europejską potęgą</w:t>
            </w:r>
          </w:p>
          <w:p w:rsidR="0022370B" w:rsidP="008F61CF" w:rsidRDefault="0022370B" w14:paraId="20B2AF1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- przedstawia, w jaki sposób doszło do</w:t>
            </w:r>
          </w:p>
          <w:p w:rsidRPr="00664E45" w:rsidR="0033197C" w:rsidP="008F61CF" w:rsidRDefault="0033197C" w14:paraId="5B37455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wzmocnienia władzy królewskiej we Francji</w:t>
            </w:r>
          </w:p>
          <w:p w:rsidRPr="00664E45" w:rsidR="0033197C" w:rsidP="008F61CF" w:rsidRDefault="0033197C" w14:paraId="0EEF0504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opisuje, jak zakończyły się wojny religijne we Francji (przywołuje Edykt nantejski)</w:t>
            </w:r>
          </w:p>
          <w:p w:rsidRPr="00664E45" w:rsidR="0033197C" w:rsidP="008F61CF" w:rsidRDefault="0033197C" w14:paraId="1FE062C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omawia politykę gospodarczą ministra Colberta </w:t>
            </w:r>
          </w:p>
          <w:p w:rsidRPr="00664E45" w:rsidR="0033197C" w:rsidP="008F61CF" w:rsidRDefault="0022370B" w14:paraId="226484C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działania kardynała Richelieu zmierzające do wzmocnienia pozycji monarchy</w:t>
            </w:r>
            <w:r>
              <w:tab/>
            </w:r>
          </w:p>
          <w:p w:rsidR="0022370B" w:rsidP="008F61CF" w:rsidRDefault="0033197C" w14:paraId="05A2DFAE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pozytywne i negatywne strony panowania Ludwika XIV</w:t>
            </w:r>
          </w:p>
          <w:p w:rsidRPr="00664E45" w:rsidR="0033197C" w:rsidP="008F61CF" w:rsidRDefault="0022370B" w14:paraId="24B333F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– opowiada o twórczości Moliera</w:t>
            </w:r>
          </w:p>
        </w:tc>
      </w:tr>
      <w:tr xmlns:wp14="http://schemas.microsoft.com/office/word/2010/wordml" w:rsidRPr="00664E45" w:rsidR="0033197C" w:rsidTr="008F61CF" w14:paraId="68B216D6" wp14:textId="77777777">
        <w:tc>
          <w:tcPr>
            <w:tcW w:w="1730" w:type="dxa"/>
            <w:tcMar/>
          </w:tcPr>
          <w:p w:rsidRPr="00664E45" w:rsidR="0033197C" w:rsidP="008F61CF" w:rsidRDefault="0033197C" w14:paraId="1A48A18A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2. Monarchia parlamentarna w Anglii</w:t>
            </w:r>
          </w:p>
        </w:tc>
        <w:tc>
          <w:tcPr>
            <w:tcW w:w="6345" w:type="dxa"/>
            <w:tcMar/>
          </w:tcPr>
          <w:p w:rsidRPr="00664E45" w:rsidR="0033197C" w:rsidP="008F61CF" w:rsidRDefault="0033197C" w14:paraId="37B87A8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Anglię i Londyn</w:t>
            </w:r>
          </w:p>
          <w:p w:rsidRPr="00664E45" w:rsidR="0033197C" w:rsidP="008F61CF" w:rsidRDefault="0033197C" w14:paraId="1B2E472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przy pomocy nauczyciela posługuje się terminem: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parlament</w:t>
            </w:r>
          </w:p>
          <w:p w:rsidRPr="00664E45" w:rsidR="0022370B" w:rsidP="008F61CF" w:rsidRDefault="0022370B" w14:paraId="7937352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7396B8E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monarchia parlamentarna</w:t>
            </w:r>
          </w:p>
          <w:p w:rsidRPr="00664E45" w:rsidR="0022370B" w:rsidP="008F61CF" w:rsidRDefault="0022370B" w14:paraId="014CC21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i krótko charakteryzuje postaci Karola I Stuarta, Olivera Cromwella i Wilhelma Orańskiego</w:t>
            </w:r>
          </w:p>
          <w:p w:rsidRPr="00664E45" w:rsidR="0033197C" w:rsidP="008F61CF" w:rsidRDefault="0033197C" w14:paraId="30BF2C9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organy władzy w monarchii parlamentarnej</w:t>
            </w:r>
            <w:r>
              <w:tab/>
            </w:r>
          </w:p>
          <w:p w:rsidRPr="00664E45" w:rsidR="0033197C" w:rsidP="008F61CF" w:rsidRDefault="0033197C" w14:paraId="3547A26A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Anglię jako kraj o ustroju monarchii parlamentarnej</w:t>
            </w:r>
          </w:p>
          <w:p w:rsidRPr="00664E45" w:rsidR="0033197C" w:rsidP="008F61CF" w:rsidRDefault="0033197C" w14:paraId="1E92D6F4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zakres władzy dyktatora</w:t>
            </w:r>
          </w:p>
        </w:tc>
        <w:tc>
          <w:tcPr>
            <w:tcW w:w="6505" w:type="dxa"/>
            <w:tcMar/>
          </w:tcPr>
          <w:p w:rsidRPr="00664E45" w:rsidR="0022370B" w:rsidP="008F61CF" w:rsidRDefault="0022370B" w14:paraId="373600D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7396B8E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purytanie</w:t>
            </w: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396B8E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nowa szlachta</w:t>
            </w: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396B8E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rojaliści</w:t>
            </w:r>
          </w:p>
          <w:p w:rsidRPr="00664E45" w:rsidR="0022370B" w:rsidP="008F61CF" w:rsidRDefault="0022370B" w14:paraId="4CF89DF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postać Olivera Cromwella</w:t>
            </w:r>
            <w:r>
              <w:br/>
            </w: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i jego dokonania</w:t>
            </w:r>
          </w:p>
          <w:p w:rsidR="0022370B" w:rsidP="008F61CF" w:rsidRDefault="0022370B" w14:paraId="36F3A18B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wskazuje 1689 r. jako czas ukształtowania się monarchii parlamentarnej w Anglii </w:t>
            </w:r>
          </w:p>
          <w:p w:rsidRPr="00664E45" w:rsidR="0033197C" w:rsidP="008F61CF" w:rsidRDefault="0033197C" w14:paraId="6082F0AB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przyczyny konfliktu Karola I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z parlamentem</w:t>
            </w:r>
          </w:p>
          <w:p w:rsidRPr="00664E45" w:rsidR="0033197C" w:rsidP="008F61CF" w:rsidRDefault="0033197C" w14:paraId="3B89EAC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Deklarację praw narodu angielskiego</w:t>
            </w:r>
          </w:p>
          <w:p w:rsidRPr="00664E45" w:rsidR="0033197C" w:rsidP="008F61CF" w:rsidRDefault="0033197C" w14:paraId="4078811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ustrój monarchii parlamentarnej</w:t>
            </w:r>
          </w:p>
          <w:p w:rsidRPr="00664E45" w:rsidR="0033197C" w:rsidP="008F61CF" w:rsidRDefault="0033197C" w14:paraId="507FF2B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główne etapy kształtowania się monarchii parlamentarnej w Anglii</w:t>
            </w:r>
          </w:p>
          <w:p w:rsidRPr="00664E45" w:rsidR="0033197C" w:rsidP="008F61CF" w:rsidRDefault="0033197C" w14:paraId="3BEDA3D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porównuje ustrój monarchii parlamentarnej i monarchii absolutnej</w:t>
            </w:r>
          </w:p>
        </w:tc>
      </w:tr>
      <w:tr xmlns:wp14="http://schemas.microsoft.com/office/word/2010/wordml" w:rsidRPr="00664E45" w:rsidR="0033197C" w:rsidTr="008F61CF" w14:paraId="0149961F" wp14:textId="77777777">
        <w:tc>
          <w:tcPr>
            <w:tcW w:w="1730" w:type="dxa"/>
            <w:tcMar/>
          </w:tcPr>
          <w:p w:rsidRPr="00664E45" w:rsidR="0033197C" w:rsidP="008F61CF" w:rsidRDefault="0033197C" w14:paraId="468DDA8E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3. Oświecenie w Europie</w:t>
            </w:r>
          </w:p>
        </w:tc>
        <w:tc>
          <w:tcPr>
            <w:tcW w:w="6345" w:type="dxa"/>
            <w:tcMar/>
          </w:tcPr>
          <w:p w:rsidRPr="00664E45" w:rsidR="0033197C" w:rsidP="008F61CF" w:rsidRDefault="0033197C" w14:paraId="5A9F0C5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poprawnie posługuje się termin</w:t>
            </w: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ami</w:t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: </w:t>
            </w:r>
            <w:r w:rsidRPr="008F61CF" w:rsidR="3B8B0ED6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  <w:lang w:eastAsia="en-US" w:bidi="ar-SA"/>
              </w:rPr>
              <w:t>oświecenie</w:t>
            </w: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,</w:t>
            </w: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8F61CF" w:rsidR="7396B8E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  <w:lang w:eastAsia="en-US" w:bidi="ar-SA"/>
              </w:rPr>
              <w:t>klasycyzm</w:t>
            </w:r>
          </w:p>
          <w:p w:rsidR="001344C3" w:rsidP="008F61CF" w:rsidRDefault="0033197C" w14:paraId="50BF5CC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zaznacza na osi czasu epokę oświecenia</w:t>
            </w:r>
          </w:p>
          <w:p w:rsidRPr="00664E45" w:rsidR="0022370B" w:rsidP="008F61CF" w:rsidRDefault="0022370B" w14:paraId="5972781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wymienia najważniejsze dokonania naukowe i techniczne epoki oświecenia</w:t>
            </w:r>
          </w:p>
          <w:p w:rsidRPr="00664E45" w:rsidR="0033197C" w:rsidP="008F61CF" w:rsidRDefault="0033197C" w14:paraId="0CD82DA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(np. termometr lekarski, maszyna parowa)</w:t>
            </w:r>
          </w:p>
          <w:p w:rsidRPr="00664E45" w:rsidR="0022370B" w:rsidP="008F61CF" w:rsidRDefault="0022370B" w14:paraId="7116C54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charakteryzuje styl klasycystyczny</w:t>
            </w:r>
          </w:p>
          <w:p w:rsidRPr="00664E45" w:rsidR="0022370B" w:rsidP="008F61CF" w:rsidRDefault="0022370B" w14:paraId="118E973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– z ilustracji przedstawiających zabytki wybiera te, które zostały zbudowane </w:t>
            </w:r>
            <w:r>
              <w:br/>
            </w: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w stylu klasycystycznym</w:t>
            </w:r>
          </w:p>
          <w:p w:rsidRPr="00664E45" w:rsidR="0033197C" w:rsidP="008F61CF" w:rsidRDefault="0033197C" w14:paraId="636EF8BE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wymienia przykłady budowli klasycystycznych w Polsce i Europie</w:t>
            </w:r>
          </w:p>
          <w:p w:rsidRPr="00664E45" w:rsidR="0033197C" w:rsidP="008F61CF" w:rsidRDefault="0033197C" w14:paraId="63D5A3E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– tłumaczy, dlaczego nowa epoka 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w kulturze europejskiej została nazwana oświeceniem</w:t>
            </w:r>
          </w:p>
        </w:tc>
        <w:tc>
          <w:tcPr>
            <w:tcW w:w="6505" w:type="dxa"/>
            <w:tcMar/>
          </w:tcPr>
          <w:p w:rsidRPr="00664E45" w:rsidR="0022370B" w:rsidP="008F61CF" w:rsidRDefault="0022370B" w14:paraId="71BF924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7396B8E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ateizm</w:t>
            </w:r>
          </w:p>
          <w:p w:rsidRPr="00664E45" w:rsidR="0033197C" w:rsidP="008F61CF" w:rsidRDefault="0033197C" w14:paraId="402423A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postać Monteskiusza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i wyjaśnia, na czym polegała opracowana przez niego koncepcja trójpodziału władzy</w:t>
            </w:r>
          </w:p>
          <w:p w:rsidRPr="00664E45" w:rsidR="0033197C" w:rsidP="008F61CF" w:rsidRDefault="0033197C" w14:paraId="38ECE8B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postaci Woltera i Jana Jakuba Rousseau</w:t>
            </w:r>
          </w:p>
          <w:p w:rsidRPr="00664E45" w:rsidR="0022370B" w:rsidP="008F61CF" w:rsidRDefault="0022370B" w14:paraId="1402BC57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ideologię oświecenia</w:t>
            </w:r>
          </w:p>
          <w:p w:rsidRPr="00664E45" w:rsidR="0033197C" w:rsidP="008F61CF" w:rsidRDefault="0033197C" w14:paraId="46778997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omawia koncepcję umowy społecznej zaproponowaną przez Jana Jakuba Rousseau</w:t>
            </w:r>
          </w:p>
          <w:p w:rsidRPr="00664E45" w:rsidR="0022370B" w:rsidP="008F61CF" w:rsidRDefault="0022370B" w14:paraId="75D289B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zasługi Denisa Diderota dla powstania Wielkiej encyklopedii francuskiej</w:t>
            </w:r>
          </w:p>
          <w:p w:rsidRPr="00664E45" w:rsidR="0033197C" w:rsidP="008F61CF" w:rsidRDefault="0033197C" w14:paraId="4DA6B63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przyczyny krytyki absolutyzmu i Kościoła przez filozofów doby oświecenia</w:t>
            </w:r>
          </w:p>
          <w:p w:rsidRPr="00664E45" w:rsidR="0033197C" w:rsidP="008F61CF" w:rsidRDefault="0033197C" w14:paraId="6845191C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wskazuje wpływ dokonań naukowych 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i technicznych na zmiany w życiu ludzi</w:t>
            </w:r>
          </w:p>
        </w:tc>
      </w:tr>
      <w:tr xmlns:wp14="http://schemas.microsoft.com/office/word/2010/wordml" w:rsidRPr="00664E45" w:rsidR="0033197C" w:rsidTr="008F61CF" w14:paraId="659EC7B5" wp14:textId="77777777">
        <w:tc>
          <w:tcPr>
            <w:tcW w:w="1730" w:type="dxa"/>
            <w:tcMar/>
          </w:tcPr>
          <w:p w:rsidRPr="00664E45" w:rsidR="0033197C" w:rsidP="008F61CF" w:rsidRDefault="0033197C" w14:paraId="19CA8DBE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4. Nowe potęgi europejskie</w:t>
            </w:r>
          </w:p>
        </w:tc>
        <w:tc>
          <w:tcPr>
            <w:tcW w:w="6345" w:type="dxa"/>
            <w:tcMar/>
          </w:tcPr>
          <w:p w:rsidRPr="00664E45" w:rsidR="0022370B" w:rsidP="008F61CF" w:rsidRDefault="0022370B" w14:paraId="3D0E9BC7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7396B8E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absolutyzm</w:t>
            </w:r>
            <w:r w:rsidRPr="008F61CF" w:rsidR="7396B8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396B8E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absolutyzm oświecony</w:t>
            </w:r>
          </w:p>
          <w:p w:rsidRPr="00664E45" w:rsidR="00EF261E" w:rsidP="008F61CF" w:rsidRDefault="00EF261E" w14:paraId="2CBD67F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wymienia Marię Teresę, Józefa II, Piotra I </w:t>
            </w:r>
            <w:proofErr w:type="spellStart"/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  <w:proofErr w:type="spellEnd"/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Fryderyka Wielkiego jako władców Austrii, Rosji i Prus</w:t>
            </w:r>
          </w:p>
          <w:p w:rsidRPr="00664E45" w:rsidR="0033197C" w:rsidP="008F61CF" w:rsidRDefault="0033197C" w14:paraId="33EBDF9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wskazuje na mapie Rosję, Austrię 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i Prusy w XVIII w.</w:t>
            </w:r>
          </w:p>
          <w:p w:rsidR="00EF261E" w:rsidP="008F61CF" w:rsidRDefault="00EF261E" w14:paraId="39F28AB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wskazuje na mapie Petersburg jako nową stolicę Rosji </w:t>
            </w:r>
          </w:p>
          <w:p w:rsidRPr="00664E45" w:rsidR="0033197C" w:rsidP="008F61CF" w:rsidRDefault="0033197C" w14:paraId="39038C0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Rosję, Austrię i Prusy jako potęgi europejskie XVIII stulecia</w:t>
            </w:r>
          </w:p>
          <w:p w:rsidRPr="00664E45" w:rsidR="0033197C" w:rsidP="008F61CF" w:rsidRDefault="0033197C" w14:paraId="3F3D6580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podaje przykłady reform 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w monarchiach absolutyzmu oświeconego</w:t>
            </w:r>
          </w:p>
          <w:p w:rsidRPr="00664E45" w:rsidR="0033197C" w:rsidP="008F61CF" w:rsidRDefault="0033197C" w14:paraId="23724EF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wpływ ideologii oświecenia na reformy w krajach absolutyzmu oświeconego</w:t>
            </w:r>
          </w:p>
          <w:p w:rsidRPr="00664E45" w:rsidR="0033197C" w:rsidP="008F61CF" w:rsidRDefault="0033197C" w14:paraId="0562CB0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Pr="00664E45" w:rsidR="00EF261E" w:rsidP="008F61CF" w:rsidRDefault="00EF261E" w14:paraId="17E687E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daty powstania Królestwa Pruskiego (1701 r.) i Cesarstwa Rosyjskiego (1721 r.)</w:t>
            </w:r>
          </w:p>
          <w:p w:rsidRPr="00664E45" w:rsidR="0033197C" w:rsidP="008F61CF" w:rsidRDefault="0033197C" w14:paraId="47F1EA4B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wymienia reformy przeprowadzone 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w Rosji, Austrii i Prusach</w:t>
            </w:r>
          </w:p>
          <w:p w:rsidRPr="00664E45" w:rsidR="0033197C" w:rsidP="008F61CF" w:rsidRDefault="0033197C" w14:paraId="343B898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dlaczego monarchowie absolutyzmu oświeconego nazywali siebie „sługami ludu”</w:t>
            </w:r>
          </w:p>
          <w:p w:rsidRPr="00664E45" w:rsidR="0033197C" w:rsidP="008F61CF" w:rsidRDefault="0033197C" w14:paraId="00FDDB3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wyjaśnia związki między pojawieniem się nowych potęg w Europie Środkowej 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a sytuacją w Rzeczypospolitej</w:t>
            </w:r>
            <w:r>
              <w:tab/>
            </w:r>
          </w:p>
          <w:p w:rsidRPr="00664E45" w:rsidR="0033197C" w:rsidP="008F61CF" w:rsidRDefault="0033197C" w14:paraId="0CCB2544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reformy przeprowadzone w Rosji, Austrii i Prusach</w:t>
            </w:r>
          </w:p>
          <w:p w:rsidRPr="00664E45" w:rsidR="0033197C" w:rsidP="008F61CF" w:rsidRDefault="0033197C" w14:paraId="148754F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wpływ reform na wzrost znaczenia tych państw</w:t>
            </w:r>
          </w:p>
          <w:p w:rsidR="00EF261E" w:rsidP="008F61CF" w:rsidRDefault="0033197C" w14:paraId="1A75DF7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skutki uzyskania przez Rosję dostępu do Bałtyku</w:t>
            </w:r>
            <w:r>
              <w:tab/>
            </w:r>
          </w:p>
          <w:p w:rsidRPr="00664E45" w:rsidR="0033197C" w:rsidP="008F61CF" w:rsidRDefault="0033197C" w14:paraId="79E4047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– porównuje monarchię absolutną</w:t>
            </w:r>
            <w:r>
              <w:br/>
            </w: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z monarchią absolutyzmu oświeconego</w:t>
            </w:r>
          </w:p>
        </w:tc>
      </w:tr>
      <w:tr xmlns:wp14="http://schemas.microsoft.com/office/word/2010/wordml" w:rsidRPr="00664E45" w:rsidR="0033197C" w:rsidTr="008F61CF" w14:paraId="1E52EC11" wp14:textId="77777777">
        <w:tc>
          <w:tcPr>
            <w:tcW w:w="1730" w:type="dxa"/>
            <w:tcMar/>
          </w:tcPr>
          <w:p w:rsidRPr="00664E45" w:rsidR="0033197C" w:rsidP="008F61CF" w:rsidRDefault="0033197C" w14:paraId="7B685737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5. Stany Zjednoczone Ameryki</w:t>
            </w:r>
          </w:p>
        </w:tc>
        <w:tc>
          <w:tcPr>
            <w:tcW w:w="6345" w:type="dxa"/>
            <w:tcMar/>
          </w:tcPr>
          <w:p w:rsidRPr="00664E45" w:rsidR="00EF261E" w:rsidP="008F61CF" w:rsidRDefault="00EF261E" w14:paraId="336A5C77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0608317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kolonia</w:t>
            </w: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0608317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konstytucja</w:t>
            </w:r>
          </w:p>
          <w:p w:rsidRPr="00664E45" w:rsidR="00EF261E" w:rsidP="008F61CF" w:rsidRDefault="00EF261E" w14:paraId="5E296BD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– określa czas powstania Stanów Zjednoczonych</w:t>
            </w:r>
          </w:p>
          <w:p w:rsidRPr="00664E45" w:rsidR="00EF261E" w:rsidP="008F61CF" w:rsidRDefault="00EF261E" w14:paraId="0D1A921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i zaznacza na osi czasu datę uchwalenia konstytucji USA – pierwszej takiej ustawy na świecie (1787 r.)</w:t>
            </w:r>
          </w:p>
          <w:p w:rsidRPr="00664E45" w:rsidR="00EF261E" w:rsidP="008F61CF" w:rsidRDefault="00EF261E" w14:paraId="1FF23B0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– przywołuje postać Jerzego Waszyngtona jako pierwszego prezydenta USA</w:t>
            </w:r>
            <w:r>
              <w:tab/>
            </w:r>
          </w:p>
          <w:p w:rsidRPr="00664E45" w:rsidR="00EF261E" w:rsidP="008F61CF" w:rsidRDefault="00EF261E" w14:paraId="63FAA517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Tadeusza Kościuszkę i Kazimierza Pułaskiego jako polskich bohaterów walki o niepodległość USA</w:t>
            </w:r>
          </w:p>
          <w:p w:rsidRPr="00664E45" w:rsidR="0032741F" w:rsidP="008F61CF" w:rsidRDefault="0032741F" w14:paraId="0DB4899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Stany Zjednoczone</w:t>
            </w:r>
            <w:r w:rsidRPr="008F61CF" w:rsidR="46FB7FA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oraz 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kolonie brytyjskie w Ameryce Północnej</w:t>
            </w:r>
          </w:p>
          <w:p w:rsidRPr="00664E45" w:rsidR="0032741F" w:rsidP="008F61CF" w:rsidRDefault="0032741F" w14:paraId="72168C7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strony konfliktu w wojnie o niepodległość Stanów</w:t>
            </w:r>
          </w:p>
          <w:p w:rsidRPr="00664E45" w:rsidR="0032741F" w:rsidP="008F61CF" w:rsidRDefault="0032741F" w14:paraId="33C913C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dlaczego Amerykanie mówią w języku angielskim</w:t>
            </w:r>
          </w:p>
          <w:p w:rsidRPr="00664E45" w:rsidR="0033197C" w:rsidP="008F61CF" w:rsidRDefault="0032741F" w14:paraId="0BB40FC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porównuje pierwszą flagę USA z flagą współczesną, wskazując zauważone podobieństwa i różnice</w:t>
            </w:r>
          </w:p>
        </w:tc>
        <w:tc>
          <w:tcPr>
            <w:tcW w:w="6505" w:type="dxa"/>
            <w:tcMar/>
          </w:tcPr>
          <w:p w:rsidR="00EF261E" w:rsidP="008F61CF" w:rsidRDefault="00EF261E" w14:paraId="61D76A0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0608317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bojkot</w:t>
            </w: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0608317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Kongres</w:t>
            </w: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0608317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Izba Reprezentantów</w:t>
            </w: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</w:p>
          <w:p w:rsidRPr="00664E45" w:rsidR="00EF261E" w:rsidP="008F61CF" w:rsidRDefault="00EF261E" w14:paraId="1C609E2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podaje i zaznacza na osi czasu datę powstania Stanów Zjednoczonych </w:t>
            </w:r>
            <w:r>
              <w:br/>
            </w: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(4 lipca 1776 r.)</w:t>
            </w:r>
          </w:p>
          <w:p w:rsidRPr="00664E45" w:rsidR="00EF261E" w:rsidP="008F61CF" w:rsidRDefault="00EF261E" w14:paraId="16A733F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– omawia zasługi Jerzego Waszyngtona dla powstania USA</w:t>
            </w:r>
          </w:p>
          <w:p w:rsidRPr="00664E45" w:rsidR="00EF261E" w:rsidP="008F61CF" w:rsidRDefault="00EF261E" w14:paraId="18A2F42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Boston, Filadelfię</w:t>
            </w:r>
            <w:r>
              <w:br/>
            </w: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i Yorktown</w:t>
            </w:r>
          </w:p>
          <w:p w:rsidRPr="00664E45" w:rsidR="00EF261E" w:rsidP="008F61CF" w:rsidRDefault="00EF261E" w14:paraId="4623781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wydarzenie zwane bostońskim piciem herbaty</w:t>
            </w:r>
          </w:p>
          <w:p w:rsidRPr="00664E45" w:rsidR="0032741F" w:rsidP="008F61CF" w:rsidRDefault="0032741F" w14:paraId="2499F87A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przyczyny wybuchu wojny między kolonistami a rządem brytyjskim</w:t>
            </w:r>
          </w:p>
          <w:p w:rsidRPr="00664E45" w:rsidR="0032741F" w:rsidP="008F61CF" w:rsidRDefault="0032741F" w14:paraId="5AFC447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znaczenie Deklaracji niepodległości</w:t>
            </w:r>
          </w:p>
          <w:p w:rsidRPr="00664E45" w:rsidR="00EF261E" w:rsidP="008F61CF" w:rsidRDefault="00EF261E" w14:paraId="4E88E52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najważniejsze etapy walki</w:t>
            </w:r>
            <w:r>
              <w:br/>
            </w: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o niepodległość USA</w:t>
            </w:r>
          </w:p>
          <w:p w:rsidR="00EF261E" w:rsidP="008F61CF" w:rsidRDefault="0032741F" w14:paraId="215C250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udział Polaków w walce</w:t>
            </w:r>
            <w:r>
              <w:br/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o niepodległość USA</w:t>
            </w:r>
            <w:r>
              <w:tab/>
            </w:r>
          </w:p>
          <w:p w:rsidR="00EF261E" w:rsidP="008F61CF" w:rsidRDefault="00EF261E" w14:paraId="4D5D76EE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miejsca związane z udziałem Polaków w wojnie o niepodległość USA</w:t>
            </w:r>
          </w:p>
          <w:p w:rsidRPr="00664E45" w:rsidR="0032741F" w:rsidP="008F61CF" w:rsidRDefault="0032741F" w14:paraId="185AB97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idee oświeceniowe zapisane w konstytucji USA</w:t>
            </w:r>
          </w:p>
          <w:p w:rsidRPr="00664E45" w:rsidR="0033197C" w:rsidP="008F61CF" w:rsidRDefault="0032741F" w14:paraId="22A421A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ustrój polityczny USA</w:t>
            </w:r>
          </w:p>
        </w:tc>
      </w:tr>
      <w:tr xmlns:wp14="http://schemas.microsoft.com/office/word/2010/wordml" w:rsidRPr="00664E45" w:rsidR="0033197C" w:rsidTr="008F61CF" w14:paraId="7D08510F" wp14:textId="77777777">
        <w:tc>
          <w:tcPr>
            <w:tcW w:w="14580" w:type="dxa"/>
            <w:gridSpan w:val="3"/>
            <w:tcMar/>
          </w:tcPr>
          <w:p w:rsidRPr="00664E45" w:rsidR="0033197C" w:rsidP="008F61CF" w:rsidRDefault="0033197C" w14:paraId="44813AB1" wp14:textId="77777777" wp14:noSpellErr="1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  <w:t xml:space="preserve">ROZDZIAŁ V: </w:t>
            </w:r>
            <w:r w:rsidRPr="008F61CF" w:rsidR="0608317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UPADEK RZECZYPOSPOLITEJ</w:t>
            </w:r>
          </w:p>
        </w:tc>
      </w:tr>
      <w:tr xmlns:wp14="http://schemas.microsoft.com/office/word/2010/wordml" w:rsidRPr="00664E45" w:rsidR="0033197C" w:rsidTr="008F61CF" w14:paraId="740683F5" wp14:textId="77777777">
        <w:tc>
          <w:tcPr>
            <w:tcW w:w="1730" w:type="dxa"/>
            <w:tcMar/>
          </w:tcPr>
          <w:p w:rsidRPr="00664E45" w:rsidR="0033197C" w:rsidP="008F61CF" w:rsidRDefault="0033197C" w14:paraId="6E7ECCA3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1. Rzeczpospolita pod rządami Wettinów</w:t>
            </w:r>
          </w:p>
        </w:tc>
        <w:tc>
          <w:tcPr>
            <w:tcW w:w="6345" w:type="dxa"/>
            <w:tcMar/>
          </w:tcPr>
          <w:p w:rsidRPr="00664E45" w:rsidR="00EF261E" w:rsidP="008F61CF" w:rsidRDefault="00EF261E" w14:paraId="47796A3F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0608317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unia personalna</w:t>
            </w: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0608317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anarchia</w:t>
            </w:r>
          </w:p>
          <w:p w:rsidRPr="00664E45" w:rsidR="0032741F" w:rsidP="008F61CF" w:rsidRDefault="0032741F" w14:paraId="5F19604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Augusta II Mocnego</w:t>
            </w:r>
            <w:r>
              <w:br/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i Augusta III Sasa jako monarchów sprawujących władzę w Polsce na początku XVIII w.</w:t>
            </w:r>
          </w:p>
          <w:p w:rsidRPr="00664E45" w:rsidR="00EF261E" w:rsidP="008F61CF" w:rsidRDefault="00EF261E" w14:paraId="044241B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Stanisława Konarskiego jako reformatora Rzeczypospolitej</w:t>
            </w:r>
            <w:r>
              <w:br/>
            </w: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i krótko opisuje propozycje jego reform – wskazuje na mapie Saksonię</w:t>
            </w:r>
          </w:p>
          <w:p w:rsidRPr="00664E45" w:rsidR="0032741F" w:rsidP="008F61CF" w:rsidRDefault="0032741F" w14:paraId="74241DC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konsekwencje wyboru dwóch władców jednocześnie</w:t>
            </w:r>
            <w:r>
              <w:tab/>
            </w:r>
          </w:p>
          <w:p w:rsidRPr="00664E45" w:rsidR="0032741F" w:rsidP="008F61CF" w:rsidRDefault="0032741F" w14:paraId="24D42B20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przyczyny anarchii</w:t>
            </w:r>
            <w:r>
              <w:br/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w Polsce</w:t>
            </w:r>
          </w:p>
          <w:p w:rsidRPr="00664E45" w:rsidR="0033197C" w:rsidP="008F61CF" w:rsidRDefault="0033197C" w14:paraId="62EBF3C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Pr="00664E45" w:rsidR="0032741F" w:rsidP="008F61CF" w:rsidRDefault="0032741F" w14:paraId="4624BEC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konfederacja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liberum veto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wolna elekcja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przywileje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złota wolność szlachecka</w:t>
            </w:r>
          </w:p>
          <w:p w:rsidRPr="00664E45" w:rsidR="00EF261E" w:rsidP="008F61CF" w:rsidRDefault="00EF261E" w14:paraId="0CEED04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i zaznacza na osi czasu datę obrad sejmu niemego (1717 r.)</w:t>
            </w:r>
          </w:p>
          <w:p w:rsidRPr="00664E45" w:rsidR="00EF261E" w:rsidP="008F61CF" w:rsidRDefault="00EF261E" w14:paraId="3C61F7F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postać Stanisława Leszczyńskiego</w:t>
            </w:r>
          </w:p>
          <w:p w:rsidRPr="00664E45" w:rsidR="00EF261E" w:rsidP="008F61CF" w:rsidRDefault="00EF261E" w14:paraId="3049A91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okres rządów Augusta II Mocnego</w:t>
            </w:r>
          </w:p>
          <w:p w:rsidR="00EF261E" w:rsidP="008F61CF" w:rsidRDefault="00EF261E" w14:paraId="2048065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0831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opisuje pozytywne i negatywne skutki rządów Augusta III </w:t>
            </w:r>
          </w:p>
          <w:p w:rsidRPr="008134DD" w:rsidR="0032741F" w:rsidP="008F61CF" w:rsidRDefault="0032741F" w14:paraId="63263A4D" wp14:textId="77777777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wyjaśnia sens powiedzeń: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Od Sasa do </w:t>
            </w:r>
            <w:proofErr w:type="spellStart"/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Lasa</w:t>
            </w:r>
            <w:proofErr w:type="spellEnd"/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i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Za króla Sasa jedz, pij i popuszczaj pasa</w:t>
            </w:r>
          </w:p>
          <w:p w:rsidR="00EF261E" w:rsidP="008F61CF" w:rsidRDefault="0032741F" w14:paraId="197048E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projekty reform w I poł. XVIII w.</w:t>
            </w:r>
            <w:r>
              <w:tab/>
            </w:r>
          </w:p>
          <w:p w:rsidRPr="00664E45" w:rsidR="0032741F" w:rsidP="008F61CF" w:rsidRDefault="0032741F" w14:paraId="232C94A4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genezę i postanowienia sejmu niemego</w:t>
            </w:r>
          </w:p>
          <w:p w:rsidR="00EF261E" w:rsidP="008F61CF" w:rsidRDefault="0032741F" w14:paraId="59B324E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wyjaśnia przyczynę ingerencji Rosji </w:t>
            </w:r>
            <w:r>
              <w:br/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w sprawy Polski</w:t>
            </w:r>
          </w:p>
          <w:p w:rsidRPr="00664E45" w:rsidR="0033197C" w:rsidP="008F61CF" w:rsidRDefault="0032741F" w14:paraId="63D321C4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reformy niezbędne dla wzmocnienia Rzeczypospolitej</w:t>
            </w:r>
          </w:p>
        </w:tc>
      </w:tr>
      <w:tr xmlns:wp14="http://schemas.microsoft.com/office/word/2010/wordml" w:rsidRPr="00664E45" w:rsidR="0033197C" w:rsidTr="008F61CF" w14:paraId="1ADF3CE6" wp14:textId="77777777">
        <w:tc>
          <w:tcPr>
            <w:tcW w:w="1730" w:type="dxa"/>
            <w:tcMar/>
          </w:tcPr>
          <w:p w:rsidRPr="00664E45" w:rsidR="0033197C" w:rsidP="008F61CF" w:rsidRDefault="0033197C" w14:paraId="6B6D3205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2. Pierwszy rozbiór Polski</w:t>
            </w:r>
          </w:p>
        </w:tc>
        <w:tc>
          <w:tcPr>
            <w:tcW w:w="6345" w:type="dxa"/>
            <w:tcMar/>
          </w:tcPr>
          <w:p w:rsidRPr="00664E45" w:rsidR="0032741F" w:rsidP="008F61CF" w:rsidRDefault="0032741F" w14:paraId="7F005D4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poprawnie posługuje się termin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>ami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: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rozbiory Polski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27FD3068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ambasador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27FD3068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emigracja</w:t>
            </w:r>
          </w:p>
          <w:p w:rsidRPr="00664E45" w:rsidR="0032741F" w:rsidP="008F61CF" w:rsidRDefault="0032741F" w14:paraId="36B568F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i zaznacza na osi czasu datę pierwszego rozbioru Polski (1772 r.)</w:t>
            </w:r>
          </w:p>
          <w:p w:rsidRPr="00664E45" w:rsidR="001C0BD4" w:rsidP="008F61CF" w:rsidRDefault="001C0BD4" w14:paraId="534E5B7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przywołuje 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i charakteryzuje 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>postać Stanisława Augusta Poniatowskiego jako ostatniego króla Polski</w:t>
            </w:r>
            <w:r>
              <w:tab/>
            </w:r>
          </w:p>
          <w:p w:rsidRPr="00664E45" w:rsidR="0032741F" w:rsidP="008F61CF" w:rsidRDefault="0032741F" w14:paraId="2ABC183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państwa, które dokonały pierwszego rozbioru Polski i wskazuje je na mapie</w:t>
            </w:r>
          </w:p>
          <w:p w:rsidRPr="00664E45" w:rsidR="0032741F" w:rsidP="008F61CF" w:rsidRDefault="0032741F" w14:paraId="073F008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ziemie utracone przez Polskę podczas pierwszego rozbioru</w:t>
            </w:r>
          </w:p>
          <w:p w:rsidRPr="00664E45" w:rsidR="0032741F" w:rsidP="008F61CF" w:rsidRDefault="0032741F" w14:paraId="2EB40944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przyczyny pierwszego rozbioru Polski</w:t>
            </w:r>
          </w:p>
          <w:p w:rsidRPr="00664E45" w:rsidR="0032741F" w:rsidP="008F61CF" w:rsidRDefault="0032741F" w14:paraId="178EA78A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ocenia postawę Tadeusza Rejtana</w:t>
            </w:r>
          </w:p>
          <w:p w:rsidRPr="00664E45" w:rsidR="0033197C" w:rsidP="008F61CF" w:rsidRDefault="0033197C" w14:paraId="6D98A12B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Pr="001C0BD4" w:rsidR="001C0BD4" w:rsidP="008F61CF" w:rsidRDefault="001C0BD4" w14:paraId="1D4F011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27FD3068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prawa kardynalne </w:t>
            </w:r>
          </w:p>
          <w:p w:rsidRPr="00664E45" w:rsidR="001C0BD4" w:rsidP="008F61CF" w:rsidRDefault="001C0BD4" w14:paraId="51483DD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datę zawiązania konfederacji barskiej (1768 r.)</w:t>
            </w:r>
          </w:p>
          <w:p w:rsidRPr="00664E45" w:rsidR="0032741F" w:rsidP="008F61CF" w:rsidRDefault="0032741F" w14:paraId="1ED7C80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okoliczności wyboru Stanisława Augusta na króla Polski</w:t>
            </w:r>
          </w:p>
          <w:p w:rsidRPr="00664E45" w:rsidR="0032741F" w:rsidP="008F61CF" w:rsidRDefault="0032741F" w14:paraId="686AC78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wymienia reformy Stanisława Augusta </w:t>
            </w:r>
            <w:r>
              <w:br/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w celu naprawy oświaty i gospodarki </w:t>
            </w:r>
            <w:r>
              <w:br/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w II poł. XVIII w.</w:t>
            </w:r>
          </w:p>
          <w:p w:rsidR="001C0BD4" w:rsidP="008F61CF" w:rsidRDefault="001C0BD4" w14:paraId="3748354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przedstawia przyczyny zawiązania konfederacji barskiej </w:t>
            </w:r>
          </w:p>
          <w:p w:rsidRPr="00664E45" w:rsidR="001C0BD4" w:rsidP="008F61CF" w:rsidRDefault="001C0BD4" w14:paraId="04EB8C6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cel walki konfederatów barskich</w:t>
            </w:r>
          </w:p>
          <w:p w:rsidRPr="00664E45" w:rsidR="0032741F" w:rsidP="008F61CF" w:rsidRDefault="0032741F" w14:paraId="5152B5B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następstwa konfederacji barskiej</w:t>
            </w:r>
          </w:p>
          <w:p w:rsidRPr="00664E45" w:rsidR="0032741F" w:rsidP="008F61CF" w:rsidRDefault="0032741F" w14:paraId="526479C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porównuje postawy rodaków wobec rozbioru państwa na podstawie analizy obrazu Jana Matejki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Rejtan </w:t>
            </w:r>
            <w:r w:rsidRPr="008F61CF" w:rsidR="27FD3068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-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Upadek Polski</w:t>
            </w:r>
            <w:r>
              <w:tab/>
            </w:r>
          </w:p>
          <w:p w:rsidRPr="00664E45" w:rsidR="0033197C" w:rsidP="008F61CF" w:rsidRDefault="0032741F" w14:paraId="79E2550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opowiada o przebiegu i decyzjach sejmu rozbiorowego</w:t>
            </w:r>
          </w:p>
        </w:tc>
      </w:tr>
      <w:tr xmlns:wp14="http://schemas.microsoft.com/office/word/2010/wordml" w:rsidRPr="00664E45" w:rsidR="0033197C" w:rsidTr="008F61CF" w14:paraId="425ABFFC" wp14:textId="77777777">
        <w:tc>
          <w:tcPr>
            <w:tcW w:w="1730" w:type="dxa"/>
            <w:tcMar/>
          </w:tcPr>
          <w:p w:rsidRPr="00664E45" w:rsidR="0033197C" w:rsidP="008F61CF" w:rsidRDefault="0033197C" w14:paraId="75CCD1B8" wp14:textId="77777777" wp14:noSpellErr="1">
            <w:pPr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3. Kultura polskiego oświecenia</w:t>
            </w:r>
          </w:p>
        </w:tc>
        <w:tc>
          <w:tcPr>
            <w:tcW w:w="6345" w:type="dxa"/>
            <w:tcMar/>
          </w:tcPr>
          <w:p w:rsidRPr="00664E45" w:rsidR="001C0BD4" w:rsidP="008F61CF" w:rsidRDefault="001C0BD4" w14:paraId="7EFC19F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>– poprawnie posługuje się termin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>ami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: </w:t>
            </w:r>
            <w:r w:rsidRPr="008F61CF" w:rsidR="27FD3068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szkoła parafialna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27FD3068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obiady czwartkowe</w:t>
            </w:r>
          </w:p>
          <w:p w:rsidRPr="00664E45" w:rsidR="0032741F" w:rsidP="008F61CF" w:rsidRDefault="0032741F" w14:paraId="49643A6B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Stanisława Augusta jako oświeceniowego mecenasa sztuki</w:t>
            </w:r>
          </w:p>
          <w:p w:rsidRPr="00664E45" w:rsidR="0032741F" w:rsidP="008F61CF" w:rsidRDefault="0032741F" w14:paraId="5339284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przykład zasług ostatniego króla dla rozwoju kultury polskiej</w:t>
            </w:r>
          </w:p>
          <w:p w:rsidRPr="00664E45" w:rsidR="0032741F" w:rsidP="008F61CF" w:rsidRDefault="0032741F" w14:paraId="6BEA4DD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przykłady przedmiotów nauczanych w szkołach parafialnych</w:t>
            </w:r>
          </w:p>
          <w:p w:rsidRPr="00664E45" w:rsidR="0032741F" w:rsidP="008F61CF" w:rsidRDefault="0032741F" w14:paraId="4E2628C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przyczyny powołania Komisji Edukacji Narodowej</w:t>
            </w:r>
          </w:p>
          <w:p w:rsidRPr="00664E45" w:rsidR="0032741F" w:rsidP="008F61CF" w:rsidRDefault="0032741F" w14:paraId="1EDEDEEB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cel wychowania i edukacji młodzieży w XVIII w.</w:t>
            </w:r>
          </w:p>
          <w:p w:rsidRPr="00664E45" w:rsidR="0032741F" w:rsidP="008F61CF" w:rsidRDefault="0032741F" w14:paraId="2946DB8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664E45" w:rsidR="0032741F" w:rsidP="008F61CF" w:rsidRDefault="0032741F" w14:paraId="5997CC1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664E45" w:rsidR="0032741F" w:rsidP="008F61CF" w:rsidRDefault="0032741F" w14:paraId="110FFD3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664E45" w:rsidR="0032741F" w:rsidP="008F61CF" w:rsidRDefault="0032741F" w14:paraId="6B69937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664E45" w:rsidR="0032741F" w:rsidP="008F61CF" w:rsidRDefault="0032741F" w14:paraId="3FE9F23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664E45" w:rsidR="0032741F" w:rsidP="008F61CF" w:rsidRDefault="0032741F" w14:paraId="1F72F64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664E45" w:rsidR="0032741F" w:rsidP="008F61CF" w:rsidRDefault="0032741F" w14:paraId="08CE6F9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664E45" w:rsidR="0032741F" w:rsidP="008F61CF" w:rsidRDefault="0032741F" w14:paraId="61CDCEA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664E45" w:rsidR="0033197C" w:rsidP="008F61CF" w:rsidRDefault="0033197C" w14:paraId="6BB9E25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Pr="00664E45" w:rsidR="001C0BD4" w:rsidP="008F61CF" w:rsidRDefault="001C0BD4" w14:paraId="2A94A49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wymienia pisarzy politycznych II poł. XVIII w. (Hugo Kołłątaj, Stanisław Staszic) oraz ich propozycje reform </w:t>
            </w:r>
          </w:p>
          <w:p w:rsidRPr="00664E45" w:rsidR="001C0BD4" w:rsidP="008F61CF" w:rsidRDefault="001C0BD4" w14:paraId="5186A05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zasługi Stanisława Augusta dla rozwoju kultury i sztuki oświecenia</w:t>
            </w:r>
          </w:p>
          <w:p w:rsidRPr="00664E45" w:rsidR="001C0BD4" w:rsidP="008F61CF" w:rsidRDefault="001C0BD4" w14:paraId="3DCEA7E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twórczość Ignacego Krasickiego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>Juliana Ursyna Niemcewicza i Wojciecha Bogusławskiego</w:t>
            </w:r>
          </w:p>
          <w:p w:rsidR="001C0BD4" w:rsidP="008F61CF" w:rsidRDefault="001C0BD4" w14:paraId="3AF50E4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malarzy tworzących w Polsce Canaletto, Marcello Bacciarelli</w:t>
            </w:r>
            <w:r w:rsidRPr="008F61CF" w:rsidR="46FB7FA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oraz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wyjaśnia, dlaczego obrazy Canaletta są ważnym źródłem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wiedzy historycznej </w:t>
            </w:r>
          </w:p>
          <w:p w:rsidRPr="00664E45" w:rsidR="0032741F" w:rsidP="008F61CF" w:rsidRDefault="0032741F" w14:paraId="14E44C24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architekturę i sztukę klasycystyczną</w:t>
            </w:r>
          </w:p>
          <w:p w:rsidRPr="00664E45" w:rsidR="0032741F" w:rsidP="008F61CF" w:rsidRDefault="0032741F" w14:paraId="642080C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przykłady budowli klasycystycznych</w:t>
            </w:r>
          </w:p>
          <w:p w:rsidRPr="00664E45" w:rsidR="0032741F" w:rsidP="008F61CF" w:rsidRDefault="0032741F" w14:paraId="67254BB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zadania Teatru Narodowego i czasopisma „Monitor”</w:t>
            </w:r>
          </w:p>
          <w:p w:rsidR="001C0BD4" w:rsidP="008F61CF" w:rsidRDefault="0032741F" w14:paraId="6EDB02F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omawia zmiany wprowadzone w polskim szkolnictwie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przez KEN</w:t>
            </w:r>
            <w:r>
              <w:tab/>
            </w:r>
            <w:r>
              <w:tab/>
            </w:r>
          </w:p>
          <w:p w:rsidRPr="00664E45" w:rsidR="0033197C" w:rsidP="008F61CF" w:rsidRDefault="0032741F" w14:paraId="723D906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przykłady budowli klasycystycznych w swoim regionie</w:t>
            </w:r>
          </w:p>
        </w:tc>
      </w:tr>
      <w:tr xmlns:wp14="http://schemas.microsoft.com/office/word/2010/wordml" w:rsidRPr="00664E45" w:rsidR="0033197C" w:rsidTr="008F61CF" w14:paraId="11BCC3E7" wp14:textId="77777777">
        <w:tc>
          <w:tcPr>
            <w:tcW w:w="1730" w:type="dxa"/>
            <w:tcMar/>
          </w:tcPr>
          <w:p w:rsidRPr="00664E45" w:rsidR="0033197C" w:rsidP="008F61CF" w:rsidRDefault="0033197C" w14:paraId="298DD8E5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4. Sejm Wielki i Konstytucja 3 Maja</w:t>
            </w:r>
          </w:p>
        </w:tc>
        <w:tc>
          <w:tcPr>
            <w:tcW w:w="6345" w:type="dxa"/>
            <w:tcMar/>
          </w:tcPr>
          <w:p w:rsidRPr="00664E45" w:rsidR="0032741F" w:rsidP="008F61CF" w:rsidRDefault="0032741F" w14:paraId="79C5792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konstytucja</w:t>
            </w:r>
          </w:p>
          <w:p w:rsidRPr="00664E45" w:rsidR="001C0BD4" w:rsidP="008F61CF" w:rsidRDefault="0032741F" w14:paraId="22E8B5E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i zaznacza na osi czasu dat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>y: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uchwalenia Konstytucji 3 maja </w:t>
            </w:r>
            <w:r>
              <w:br/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(1791 r.)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>obrad Sejmu Wielkiego (1788–1792 r.) i drugiego rozbioru (1793 r.)</w:t>
            </w:r>
          </w:p>
          <w:p w:rsidR="001C0BD4" w:rsidP="008F61CF" w:rsidRDefault="001C0BD4" w14:paraId="59F81964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wskazuje na mapie ziemie utracone przez Polskę podczas drugiego rozbioru </w:t>
            </w:r>
          </w:p>
          <w:p w:rsidRPr="00664E45" w:rsidR="0032741F" w:rsidP="008F61CF" w:rsidRDefault="0032741F" w14:paraId="740D694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państwa, które dokonały drugiego rozbioru Polski</w:t>
            </w:r>
          </w:p>
          <w:p w:rsidRPr="00664E45" w:rsidR="001C0BD4" w:rsidP="008F61CF" w:rsidRDefault="001C0BD4" w14:paraId="05459F0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najważniejsze reformy Sejmu Czteroletniego</w:t>
            </w:r>
          </w:p>
          <w:p w:rsidRPr="00664E45" w:rsidR="001C0BD4" w:rsidP="008F61CF" w:rsidRDefault="001C0BD4" w14:paraId="3F46424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7FD3068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najważniejsze postanowienia Konstytucji 3 maja (zniesienie liberum veto i wolnej elekcji)</w:t>
            </w:r>
          </w:p>
          <w:p w:rsidRPr="00664E45" w:rsidR="0033197C" w:rsidP="008F61CF" w:rsidRDefault="0032741F" w14:paraId="39CE124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na obrazie Jana Matejki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Konstytucja 3 maja 1791 roku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wskazuje współtwórców konstytucji: Stanisława Augusta Poniatowskiego i Stanisława Małachowskiego</w:t>
            </w:r>
            <w:r>
              <w:tab/>
            </w:r>
          </w:p>
        </w:tc>
        <w:tc>
          <w:tcPr>
            <w:tcW w:w="6505" w:type="dxa"/>
            <w:tcMar/>
          </w:tcPr>
          <w:p w:rsidRPr="00664E45" w:rsidR="0032741F" w:rsidP="008F61CF" w:rsidRDefault="0032741F" w14:paraId="75249FF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postać Stanisława Małachowskiego</w:t>
            </w:r>
          </w:p>
          <w:p w:rsidRPr="00664E45" w:rsidR="0032741F" w:rsidP="008F61CF" w:rsidRDefault="0032741F" w14:paraId="22FE470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sytuację w Polsce po pierwszym rozbiorze</w:t>
            </w:r>
          </w:p>
          <w:p w:rsidRPr="00664E45" w:rsidR="0032741F" w:rsidP="008F61CF" w:rsidRDefault="0032741F" w14:paraId="36E47A4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cel obrad Sejmu Wielkiego</w:t>
            </w:r>
          </w:p>
          <w:p w:rsidRPr="00664E45" w:rsidR="0032741F" w:rsidP="008F61CF" w:rsidRDefault="0032741F" w14:paraId="5275348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okoliczności zawiązania konfederacji targowickiej i podaje jej datę (1792 r.)</w:t>
            </w:r>
          </w:p>
          <w:p w:rsidRPr="00664E45" w:rsidR="0032741F" w:rsidP="008F61CF" w:rsidRDefault="0032741F" w14:paraId="6E1C567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Targowicę, Dubienkę i Zieleńce</w:t>
            </w:r>
          </w:p>
          <w:p w:rsidRPr="00664E45" w:rsidR="0032741F" w:rsidP="008F61CF" w:rsidRDefault="0032741F" w14:paraId="66E5B1A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najważniejsze reformy Sejmu Czteroletniego</w:t>
            </w:r>
          </w:p>
          <w:p w:rsidRPr="00664E45" w:rsidR="0032741F" w:rsidP="008F61CF" w:rsidRDefault="0032741F" w14:paraId="34B6A90B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ustrój polityczny wprowadzony przez Konstytucję 3 maja</w:t>
            </w:r>
          </w:p>
          <w:p w:rsidR="002D3A0B" w:rsidP="008F61CF" w:rsidRDefault="002D3A0B" w14:paraId="1CB385DB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700717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charakteryzuje zmiany wprowadzone przez Konstytucję 3 maja i wskazuje ich skutki </w:t>
            </w:r>
          </w:p>
          <w:p w:rsidRPr="00664E45" w:rsidR="0032741F" w:rsidP="008F61CF" w:rsidRDefault="0032741F" w14:paraId="75ABAD4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genezę ustanowienia Orderu Virtuti Militari</w:t>
            </w:r>
          </w:p>
          <w:p w:rsidRPr="00664E45" w:rsidR="0032741F" w:rsidP="008F61CF" w:rsidRDefault="0032741F" w14:paraId="49B9AC4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przebieg wojny polsko-rosyjskiej (1792 r.),</w:t>
            </w:r>
          </w:p>
          <w:p w:rsidRPr="00664E45" w:rsidR="0033197C" w:rsidP="008F61CF" w:rsidRDefault="0032741F" w14:paraId="0EDA371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przedstawia postanowienia sejmu </w:t>
            </w:r>
            <w:r>
              <w:br/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w Grodnie</w:t>
            </w:r>
            <w:r>
              <w:tab/>
            </w:r>
          </w:p>
        </w:tc>
      </w:tr>
      <w:tr xmlns:wp14="http://schemas.microsoft.com/office/word/2010/wordml" w:rsidRPr="00664E45" w:rsidR="0033197C" w:rsidTr="008F61CF" w14:paraId="30DCD39E" wp14:textId="77777777">
        <w:tc>
          <w:tcPr>
            <w:tcW w:w="1730" w:type="dxa"/>
            <w:tcMar/>
          </w:tcPr>
          <w:p w:rsidRPr="00664E45" w:rsidR="0033197C" w:rsidP="008F61CF" w:rsidRDefault="0033197C" w14:paraId="745049D5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5. Powstanie kościuszkowskie i trzeci rozbiór Polski</w:t>
            </w:r>
          </w:p>
        </w:tc>
        <w:tc>
          <w:tcPr>
            <w:tcW w:w="6345" w:type="dxa"/>
            <w:tcMar/>
          </w:tcPr>
          <w:p w:rsidRPr="00664E45" w:rsidR="0032741F" w:rsidP="008F61CF" w:rsidRDefault="0032741F" w14:paraId="5EABE65A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naczelnik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kosynierzy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zaborcy</w:t>
            </w:r>
            <w:r w:rsidRPr="008F61CF" w:rsidR="1700717C"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 w:rsidRPr="008F61CF" w:rsidR="1700717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1700717C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insurekcja</w:t>
            </w:r>
          </w:p>
          <w:p w:rsidRPr="00664E45" w:rsidR="002D3A0B" w:rsidP="008F61CF" w:rsidRDefault="002D3A0B" w14:paraId="02F72E5B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700717C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i zaznacza na osi czasu daty insurekcji kościuszkowskiej (1794 r.) oraz trzeciego rozbioru Polski (1795 r.)</w:t>
            </w:r>
          </w:p>
          <w:p w:rsidRPr="00664E45" w:rsidR="002D3A0B" w:rsidP="008F61CF" w:rsidRDefault="002D3A0B" w14:paraId="2AA9597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700717C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postać Tadeusza Kościuszki</w:t>
            </w:r>
          </w:p>
          <w:p w:rsidRPr="00664E45" w:rsidR="0032741F" w:rsidP="008F61CF" w:rsidRDefault="0032741F" w14:paraId="61BDA98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Tadeusza Kościuszkę jako naczelnika powstania</w:t>
            </w:r>
          </w:p>
          <w:p w:rsidR="002D3A0B" w:rsidP="008F61CF" w:rsidRDefault="002D3A0B" w14:paraId="766C9D7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700717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wskazuje na mapie Kraków i tereny utracone przez Polskę podczas trzeciego rozbioru </w:t>
            </w:r>
          </w:p>
          <w:p w:rsidRPr="00664E45" w:rsidR="0032741F" w:rsidP="008F61CF" w:rsidRDefault="0032741F" w14:paraId="35DA9CF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państwa, które dokonały trzeciego rozbioru Polski</w:t>
            </w:r>
            <w:r>
              <w:tab/>
            </w:r>
          </w:p>
          <w:p w:rsidRPr="00664E45" w:rsidR="0032741F" w:rsidP="008F61CF" w:rsidRDefault="0032741F" w14:paraId="2C470D3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przyczyny wybuchu i upadku powstania kościuszkowskiego</w:t>
            </w:r>
          </w:p>
          <w:p w:rsidRPr="00664E45" w:rsidR="0033197C" w:rsidP="008F61CF" w:rsidRDefault="0033197C" w14:paraId="23DE523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Pr="00664E45" w:rsidR="002D3A0B" w:rsidP="008F61CF" w:rsidRDefault="002D3A0B" w14:paraId="6353101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1700717C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– poprawnie posługuje się terminem: </w:t>
            </w:r>
            <w:r w:rsidRPr="008F61CF" w:rsidR="1700717C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  <w:lang w:eastAsia="en-US" w:bidi="ar-SA"/>
              </w:rPr>
              <w:t>uniwersał</w:t>
            </w:r>
          </w:p>
          <w:p w:rsidRPr="00664E45" w:rsidR="0032741F" w:rsidP="008F61CF" w:rsidRDefault="0032741F" w14:paraId="0D15318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charakteryzuje postać Wojciecha Bartosa</w:t>
            </w:r>
          </w:p>
          <w:p w:rsidR="002D3A0B" w:rsidP="008F61CF" w:rsidRDefault="0032741F" w14:paraId="63546DA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wskazuje na mapie Racławice</w:t>
            </w:r>
            <w:r w:rsidRPr="008F61CF" w:rsidR="23BEACE9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, 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Połaniec</w:t>
            </w:r>
            <w:r w:rsidRPr="008F61CF" w:rsidR="23BEACE9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 oraz</w:t>
            </w:r>
            <w:r w:rsidRPr="008F61CF" w:rsidR="1700717C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 Maciejowice</w:t>
            </w:r>
          </w:p>
          <w:p w:rsidRPr="00664E45" w:rsidR="002D3A0B" w:rsidP="008F61CF" w:rsidRDefault="002D3A0B" w14:paraId="3012DB6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1700717C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opisuje przebieg powstania kościuszkowskiego i podaje jego najważniejsze wydarzenia w kolejności chronologicznej</w:t>
            </w:r>
          </w:p>
          <w:p w:rsidRPr="00664E45" w:rsidR="002D3A0B" w:rsidP="008F61CF" w:rsidRDefault="002D3A0B" w14:paraId="57A2CE0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1700717C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opowiada o bitw</w:t>
            </w:r>
            <w:r w:rsidRPr="008F61CF" w:rsidR="23BEACE9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ach</w:t>
            </w:r>
            <w:r w:rsidRPr="008F61CF" w:rsidR="1700717C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 pod Racławicami</w:t>
            </w:r>
            <w:r>
              <w:br/>
            </w:r>
            <w:r w:rsidRPr="008F61CF" w:rsidR="1700717C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i </w:t>
            </w:r>
            <w:r w:rsidRPr="008F61CF" w:rsidR="23BEACE9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 xml:space="preserve">Maciejowicami oraz </w:t>
            </w:r>
            <w:r w:rsidRPr="008F61CF" w:rsidR="1700717C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przedstawia jej znaczenie</w:t>
            </w:r>
          </w:p>
          <w:p w:rsidRPr="00664E45" w:rsidR="0032741F" w:rsidP="008F61CF" w:rsidRDefault="0032741F" w14:paraId="7F470D9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wyjaśnia, dlaczego Kościuszko zdecydował się wydać Uniwersał połaniecki</w:t>
            </w:r>
          </w:p>
          <w:p w:rsidRPr="00664E45" w:rsidR="001217CA" w:rsidP="008F61CF" w:rsidRDefault="001217CA" w14:paraId="036AE2D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23BEACE9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przedstawia zapisy Uniwersału połanieckiego</w:t>
            </w:r>
          </w:p>
          <w:p w:rsidR="002D3A0B" w:rsidP="008F61CF" w:rsidRDefault="0032741F" w14:paraId="0212B04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wskazuje następstwa upadku powstania kościuszkowskiego</w:t>
            </w:r>
            <w:r>
              <w:tab/>
            </w:r>
          </w:p>
          <w:p w:rsidRPr="00664E45" w:rsidR="0033197C" w:rsidP="008F61CF" w:rsidRDefault="0032741F" w14:paraId="22C8EB6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  <w:lang w:eastAsia="en-US" w:bidi="ar-SA"/>
              </w:rPr>
              <w:t>– wymienia najważniejsze przyczyny upadku Rzeczypospolitej w XVIII w.</w:t>
            </w:r>
          </w:p>
        </w:tc>
      </w:tr>
      <w:tr xmlns:wp14="http://schemas.microsoft.com/office/word/2010/wordml" w:rsidRPr="00664E45" w:rsidR="0033197C" w:rsidTr="008F61CF" w14:paraId="562FB7ED" wp14:textId="77777777">
        <w:tc>
          <w:tcPr>
            <w:tcW w:w="14580" w:type="dxa"/>
            <w:gridSpan w:val="3"/>
            <w:tcMar/>
          </w:tcPr>
          <w:p w:rsidRPr="00664E45" w:rsidR="0033197C" w:rsidP="008F61CF" w:rsidRDefault="0033197C" w14:paraId="39F894D4" wp14:textId="77777777" wp14:noSpellErr="1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  <w:t xml:space="preserve">ROZDZIAŁ VI: </w:t>
            </w:r>
            <w:r w:rsidRPr="008F61CF" w:rsidR="1700717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eastAsia="en-US" w:bidi="ar-SA"/>
              </w:rPr>
              <w:t>REWOLUCJA FRANCUSKA I OKRES NAPOLEOŃSKI</w:t>
            </w:r>
          </w:p>
        </w:tc>
      </w:tr>
      <w:tr xmlns:wp14="http://schemas.microsoft.com/office/word/2010/wordml" w:rsidRPr="00664E45" w:rsidR="0033197C" w:rsidTr="008F61CF" w14:paraId="1482C0B3" wp14:textId="77777777">
        <w:tc>
          <w:tcPr>
            <w:tcW w:w="1730" w:type="dxa"/>
            <w:tcMar/>
          </w:tcPr>
          <w:p w:rsidRPr="00664E45" w:rsidR="0033197C" w:rsidP="008F61CF" w:rsidRDefault="0033197C" w14:paraId="7D4E97B8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1. Rewolucja francuska</w:t>
            </w:r>
          </w:p>
        </w:tc>
        <w:tc>
          <w:tcPr>
            <w:tcW w:w="6345" w:type="dxa"/>
            <w:tcMar/>
          </w:tcPr>
          <w:p w:rsidRPr="00664E45" w:rsidR="00FB1526" w:rsidP="008F61CF" w:rsidRDefault="00FB1526" w14:paraId="2B3580C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25F3CDC2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konstytucja</w:t>
            </w: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25F3CDC2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rewolucja</w:t>
            </w: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25F3CDC2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Bastylia</w:t>
            </w:r>
            <w:r w:rsidRPr="008F61CF" w:rsidR="25F3CDC2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,</w:t>
            </w: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25F3CDC2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burżuazja</w:t>
            </w: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25F3CDC2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Stany Generalne</w:t>
            </w:r>
          </w:p>
          <w:p w:rsidRPr="00664E45" w:rsidR="00FB1526" w:rsidP="008F61CF" w:rsidRDefault="00FB1526" w14:paraId="0BD1BC8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podaje i zaznacza na osi czasu datę wybuchu rewolucji we Francji </w:t>
            </w:r>
            <w:r>
              <w:br/>
            </w: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>(14 lipca 1789 r.)</w:t>
            </w:r>
          </w:p>
          <w:p w:rsidRPr="00664E45" w:rsidR="00FB1526" w:rsidP="008F61CF" w:rsidRDefault="00FB1526" w14:paraId="1CB483F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postać Ludwika XVI</w:t>
            </w:r>
          </w:p>
          <w:p w:rsidRPr="00664E45" w:rsidR="0032741F" w:rsidP="008F61CF" w:rsidRDefault="0032741F" w14:paraId="59EE198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Francję i Paryż</w:t>
            </w:r>
          </w:p>
          <w:p w:rsidRPr="00664E45" w:rsidR="001217CA" w:rsidP="008F61CF" w:rsidRDefault="001217CA" w14:paraId="6BF66E5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3BEACE9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i charakteryzuje stany społeczne we Francji</w:t>
            </w:r>
          </w:p>
          <w:p w:rsidRPr="00664E45" w:rsidR="0032741F" w:rsidP="008F61CF" w:rsidRDefault="0032741F" w14:paraId="5443D70A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wydarzenie, które rozpoczęło rewolucję francuską</w:t>
            </w:r>
          </w:p>
          <w:p w:rsidRPr="00664E45" w:rsidR="0032741F" w:rsidP="008F61CF" w:rsidRDefault="0032741F" w14:paraId="190B7B0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dlaczego Francuzi obchodzą swoje święto narodowe 14 lipca</w:t>
            </w:r>
            <w:r>
              <w:tab/>
            </w:r>
          </w:p>
          <w:p w:rsidRPr="00664E45" w:rsidR="0033197C" w:rsidP="008F61CF" w:rsidRDefault="0033197C" w14:paraId="07547A0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="00FB1526" w:rsidP="008F61CF" w:rsidRDefault="00FB1526" w14:paraId="54FF106E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25F3CDC2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monarchia konstytucyjna</w:t>
            </w: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664E45" w:rsidR="00FB1526" w:rsidP="008F61CF" w:rsidRDefault="00FB1526" w14:paraId="56271EF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datę uchwalenia konstytucji francuskiej (1791 r.)</w:t>
            </w:r>
          </w:p>
          <w:p w:rsidRPr="00664E45" w:rsidR="00FB1526" w:rsidP="008F61CF" w:rsidRDefault="00FB1526" w14:paraId="2A1942E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położenie stanów społecznych</w:t>
            </w:r>
            <w:r>
              <w:br/>
            </w: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>we Francji</w:t>
            </w:r>
          </w:p>
          <w:p w:rsidRPr="00664E45" w:rsidR="00FB1526" w:rsidP="008F61CF" w:rsidRDefault="00FB1526" w14:paraId="0001F49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przedstawia sytuację we Francji </w:t>
            </w: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przed </w:t>
            </w: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>wybuchem rewolucji</w:t>
            </w:r>
          </w:p>
          <w:p w:rsidRPr="00664E45" w:rsidR="0032741F" w:rsidP="008F61CF" w:rsidRDefault="0032741F" w14:paraId="1994739A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przyczyny wybuchu rewolucji burżuazyjnej</w:t>
            </w:r>
          </w:p>
          <w:p w:rsidR="00FB1526" w:rsidP="008F61CF" w:rsidRDefault="00FB1526" w14:paraId="65291E1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przedstawia okoliczności i cel powstania Zgromadzenia Narodowego </w:t>
            </w:r>
          </w:p>
          <w:p w:rsidRPr="00664E45" w:rsidR="0032741F" w:rsidP="008F61CF" w:rsidRDefault="0032741F" w14:paraId="04173F1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zadania Konstytuanty</w:t>
            </w:r>
          </w:p>
          <w:p w:rsidRPr="00664E45" w:rsidR="00FB1526" w:rsidP="008F61CF" w:rsidRDefault="00FB1526" w14:paraId="428B6EA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decyzje Konstytuanty podjęte</w:t>
            </w:r>
            <w:r>
              <w:br/>
            </w: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>po wybuchu rewolucji i wskazuje ich przyczyny</w:t>
            </w:r>
          </w:p>
          <w:p w:rsidR="00FB1526" w:rsidP="008F61CF" w:rsidRDefault="00FB1526" w14:paraId="2B4C72B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5F3CDC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charakteryzuje ustrój Francji po wprowadzeniu konstytucji </w:t>
            </w:r>
          </w:p>
          <w:p w:rsidRPr="00664E45" w:rsidR="0033197C" w:rsidP="008F61CF" w:rsidRDefault="0032741F" w14:paraId="038C3C0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najważniejsze zapisy</w:t>
            </w:r>
            <w:r>
              <w:br/>
            </w:r>
            <w:r w:rsidRPr="008F61CF" w:rsidR="23BEACE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i wyjaśnia ponadczasowe znaczenie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Deklaracji praw człowieka i obywatela</w:t>
            </w:r>
            <w:r>
              <w:tab/>
            </w:r>
          </w:p>
        </w:tc>
      </w:tr>
      <w:tr xmlns:wp14="http://schemas.microsoft.com/office/word/2010/wordml" w:rsidRPr="00664E45" w:rsidR="0033197C" w:rsidTr="008F61CF" w14:paraId="5DC69C43" wp14:textId="77777777">
        <w:tc>
          <w:tcPr>
            <w:tcW w:w="1730" w:type="dxa"/>
            <w:tcMar/>
          </w:tcPr>
          <w:p w:rsidRPr="00664E45" w:rsidR="0033197C" w:rsidP="008F61CF" w:rsidRDefault="0033197C" w14:paraId="3E658123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2. Republika Francuska</w:t>
            </w:r>
          </w:p>
        </w:tc>
        <w:tc>
          <w:tcPr>
            <w:tcW w:w="6345" w:type="dxa"/>
            <w:tcMar/>
          </w:tcPr>
          <w:p w:rsidRPr="00664E45" w:rsidR="0032741F" w:rsidP="008F61CF" w:rsidRDefault="0032741F" w14:paraId="6F2153E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gilotyna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terror</w:t>
            </w: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5A80DF19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republika</w:t>
            </w:r>
          </w:p>
          <w:p w:rsidRPr="00664E45" w:rsidR="007B6D34" w:rsidP="008F61CF" w:rsidRDefault="007B6D34" w14:paraId="2F0D67F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postać Maksymiliana Robespierre’a</w:t>
            </w:r>
          </w:p>
          <w:p w:rsidRPr="00664E45" w:rsidR="007B6D34" w:rsidP="008F61CF" w:rsidRDefault="007B6D34" w14:paraId="7BE3AC6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państwa,</w:t>
            </w:r>
            <w:r>
              <w:br/>
            </w: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z którymi walczyła rewolucyjna Francja</w:t>
            </w:r>
          </w:p>
          <w:p w:rsidRPr="00664E45" w:rsidR="0032741F" w:rsidP="008F61CF" w:rsidRDefault="0032741F" w14:paraId="4D72F5C4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okoliczności stracenia Ludwika XVI</w:t>
            </w:r>
          </w:p>
          <w:p w:rsidRPr="00664E45" w:rsidR="0032741F" w:rsidP="008F61CF" w:rsidRDefault="0032741F" w14:paraId="7E3319E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przyczyny obalenia władzy Ludwika XVI</w:t>
            </w:r>
          </w:p>
          <w:p w:rsidRPr="00664E45" w:rsidR="0032741F" w:rsidP="008F61CF" w:rsidRDefault="0032741F" w14:paraId="0745931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664E45" w:rsidR="0033197C" w:rsidP="008F61CF" w:rsidRDefault="0033197C" w14:paraId="6537F28F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Pr="00664E45" w:rsidR="0032741F" w:rsidP="008F61CF" w:rsidRDefault="0032741F" w14:paraId="6A151E17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jakobini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dyrektoriat</w:t>
            </w:r>
            <w:r w:rsidRPr="008F61CF" w:rsidR="5A80DF19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,</w:t>
            </w: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5A80DF19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radykalizm</w:t>
            </w:r>
          </w:p>
          <w:p w:rsidRPr="00664E45" w:rsidR="007B6D34" w:rsidP="008F61CF" w:rsidRDefault="007B6D34" w14:paraId="35D0622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dlaczego jakobini przejęli rządy we Francji</w:t>
            </w:r>
          </w:p>
          <w:p w:rsidRPr="00664E45" w:rsidR="0032741F" w:rsidP="008F61CF" w:rsidRDefault="0032741F" w14:paraId="5229B03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rządy jakobinów</w:t>
            </w:r>
          </w:p>
          <w:p w:rsidRPr="00664E45" w:rsidR="0032741F" w:rsidP="008F61CF" w:rsidRDefault="0032741F" w14:paraId="068E054A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wyjaśnia, dlaczego rządy jakobinów nazwano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Wielkim Terrorem</w:t>
            </w:r>
          </w:p>
          <w:p w:rsidRPr="00664E45" w:rsidR="0032741F" w:rsidP="008F61CF" w:rsidRDefault="0032741F" w14:paraId="4BA8644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przedstawia, w jaki sposób jakobinów odsunięto od władzy</w:t>
            </w:r>
          </w:p>
          <w:p w:rsidRPr="00664E45" w:rsidR="007B6D34" w:rsidP="008F61CF" w:rsidRDefault="007B6D34" w14:paraId="204E2CD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przyczyny upadku rządów jakobinów</w:t>
            </w:r>
            <w:r>
              <w:tab/>
            </w:r>
          </w:p>
          <w:p w:rsidRPr="00664E45" w:rsidR="007B6D34" w:rsidP="008F61CF" w:rsidRDefault="007B6D34" w14:paraId="3276C2DC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skutki rządów jakobinów</w:t>
            </w:r>
          </w:p>
          <w:p w:rsidRPr="00664E45" w:rsidR="0032741F" w:rsidP="008F61CF" w:rsidRDefault="0032741F" w14:paraId="632971A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na przykładzie postaci Maksymiliana</w:t>
            </w: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Robespierre’a sens powiedzenia: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Rewolucja</w:t>
            </w:r>
            <w:r w:rsidRPr="008F61CF" w:rsidR="5A80DF19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</w:t>
            </w:r>
            <w:r w:rsidRPr="008F61CF" w:rsidR="782405C7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pożera własne dzieci</w:t>
            </w:r>
          </w:p>
          <w:p w:rsidR="007B6D34" w:rsidP="008F61CF" w:rsidRDefault="007B6D34" w14:paraId="0C809B9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charakteryzuje rządy dyrektoriatu </w:t>
            </w:r>
          </w:p>
          <w:p w:rsidRPr="00664E45" w:rsidR="0033197C" w:rsidP="008F61CF" w:rsidRDefault="0032741F" w14:paraId="7610D82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ocenia terror jako narzędzie walki politycznej</w:t>
            </w:r>
          </w:p>
        </w:tc>
      </w:tr>
      <w:tr xmlns:wp14="http://schemas.microsoft.com/office/word/2010/wordml" w:rsidRPr="00664E45" w:rsidR="0033197C" w:rsidTr="008F61CF" w14:paraId="53D5F776" wp14:textId="77777777">
        <w:tc>
          <w:tcPr>
            <w:tcW w:w="1730" w:type="dxa"/>
            <w:tcMar/>
          </w:tcPr>
          <w:p w:rsidRPr="00664E45" w:rsidR="0033197C" w:rsidP="008F61CF" w:rsidRDefault="0033197C" w14:paraId="41625057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3. Epoka Napoleona Bonapartego</w:t>
            </w:r>
          </w:p>
        </w:tc>
        <w:tc>
          <w:tcPr>
            <w:tcW w:w="6345" w:type="dxa"/>
            <w:tcMar/>
          </w:tcPr>
          <w:p w:rsidRPr="00664E45" w:rsidR="007B6D34" w:rsidP="008F61CF" w:rsidRDefault="007B6D34" w14:paraId="352477E2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5A80DF19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zamach stanu</w:t>
            </w:r>
          </w:p>
          <w:p w:rsidRPr="00664E45" w:rsidR="007B6D34" w:rsidP="008F61CF" w:rsidRDefault="007B6D34" w14:paraId="619116E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– określa I poł. XIX w. jako epokę napoleońską</w:t>
            </w:r>
          </w:p>
          <w:p w:rsidRPr="00664E45" w:rsidR="007B6D34" w:rsidP="008F61CF" w:rsidRDefault="007B6D34" w14:paraId="403EE9E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podaje datę decydującej bitwy pod Austerlitz </w:t>
            </w: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(1805 r.) </w:t>
            </w: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i wskazuje tę miejscowość na mapie</w:t>
            </w:r>
          </w:p>
          <w:p w:rsidRPr="00664E45" w:rsidR="0032741F" w:rsidP="008F61CF" w:rsidRDefault="0032741F" w14:paraId="2B9DDF83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krótko postać Napoleona Bonapartego jako cesarza Francuzów i wybitnego dowódcę</w:t>
            </w:r>
          </w:p>
          <w:p w:rsidRPr="00664E45" w:rsidR="007B6D34" w:rsidP="008F61CF" w:rsidRDefault="007B6D34" w14:paraId="34D059D9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okoliczności przejęcia władzy przez Napoleona</w:t>
            </w:r>
          </w:p>
          <w:p w:rsidRPr="00664E45" w:rsidR="007B6D34" w:rsidP="008F61CF" w:rsidRDefault="007B6D34" w14:paraId="3C34A6E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państwa,</w:t>
            </w:r>
            <w:r>
              <w:br/>
            </w: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z którymi toczyła wojny napoleońska Francja</w:t>
            </w:r>
          </w:p>
          <w:p w:rsidR="007B6D34" w:rsidP="008F61CF" w:rsidRDefault="007B6D34" w14:paraId="7E7C8BA3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tereny zależne</w:t>
            </w:r>
            <w:r>
              <w:br/>
            </w: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od Francji </w:t>
            </w:r>
          </w:p>
          <w:p w:rsidRPr="00664E45" w:rsidR="0032741F" w:rsidP="008F61CF" w:rsidRDefault="0032741F" w14:paraId="02B3D647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na infografice uzbrojenie żołnierzy epoki napoleońskiej</w:t>
            </w:r>
          </w:p>
          <w:p w:rsidRPr="00664E45" w:rsidR="0033197C" w:rsidP="008F61CF" w:rsidRDefault="0033197C" w14:paraId="70DF9E5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Pr="00664E45" w:rsidR="007B6D34" w:rsidP="008F61CF" w:rsidRDefault="007B6D34" w14:paraId="21308ED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5A80DF19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blokada kontynentalna</w:t>
            </w:r>
          </w:p>
          <w:p w:rsidRPr="00664E45" w:rsidR="007B6D34" w:rsidP="008F61CF" w:rsidRDefault="007B6D34" w14:paraId="733449AE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dat</w:t>
            </w: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y:</w:t>
            </w: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koronacji cesarskiej Napoleona (1804 r.)</w:t>
            </w: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pokoju w Tylży </w:t>
            </w:r>
            <w:r>
              <w:br/>
            </w: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(1807 r.)</w:t>
            </w:r>
            <w:r w:rsidRPr="008F61CF" w:rsidR="1C37AF08">
              <w:rPr>
                <w:rFonts w:ascii="Times New Roman" w:hAnsi="Times New Roman" w:eastAsia="Times New Roman" w:cs="Times New Roman"/>
                <w:sz w:val="20"/>
                <w:szCs w:val="20"/>
              </w:rPr>
              <w:t>, uchwalenie Kodeksu Napoleona (1804 r.)</w:t>
            </w:r>
          </w:p>
          <w:p w:rsidRPr="00664E45" w:rsidR="0032741F" w:rsidP="008F61CF" w:rsidRDefault="0032741F" w14:paraId="4B303ABA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położenie Francji w Europie podczas rządów dyrektoriatu</w:t>
            </w:r>
          </w:p>
          <w:p w:rsidRPr="00664E45" w:rsidR="007B6D34" w:rsidP="008F61CF" w:rsidRDefault="007B6D34" w14:paraId="1C774C9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przyczyny niezadowolenia społecznego podczas rządów dyrektoriatu</w:t>
            </w:r>
          </w:p>
          <w:p w:rsidR="007B6D34" w:rsidP="008F61CF" w:rsidRDefault="007B6D34" w14:paraId="1057AACB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reformy wprowadzone przez Napoleona</w:t>
            </w:r>
          </w:p>
          <w:p w:rsidR="00010B0B" w:rsidP="008F61CF" w:rsidRDefault="00010B0B" w14:paraId="629CC35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C37AF08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Kodeks Napoleona</w:t>
            </w:r>
          </w:p>
          <w:p w:rsidRPr="00664E45" w:rsidR="007B6D34" w:rsidP="008F61CF" w:rsidRDefault="007B6D34" w14:paraId="5F5F9CE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5A80DF19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dlaczego Napoleon koronował się na cesarza Francuzów</w:t>
            </w:r>
          </w:p>
          <w:p w:rsidR="00010B0B" w:rsidP="008F61CF" w:rsidRDefault="00010B0B" w14:paraId="5989B3D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C37AF08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etapy kariery Napoleona</w:t>
            </w:r>
          </w:p>
          <w:p w:rsidR="00010B0B" w:rsidP="008F61CF" w:rsidRDefault="00010B0B" w14:paraId="5487F29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C37AF0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opisuje okoliczności powstania i charakter Związku Reńskiego </w:t>
            </w:r>
          </w:p>
          <w:p w:rsidRPr="00664E45" w:rsidR="0032741F" w:rsidP="008F61CF" w:rsidRDefault="0032741F" w14:paraId="771561A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przyczyny wprowadzenia blokady kontynentalnej przeciw Anglii</w:t>
            </w:r>
          </w:p>
          <w:p w:rsidRPr="00664E45" w:rsidR="0033197C" w:rsidP="008F61CF" w:rsidRDefault="0032741F" w14:paraId="0F71C7C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–</w:t>
            </w:r>
            <w:r w:rsidRPr="008F61CF" w:rsidR="1C37AF0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P</w:t>
            </w:r>
            <w:r w:rsidRPr="008F61CF" w:rsidR="782405C7">
              <w:rPr>
                <w:rFonts w:ascii="Times New Roman" w:hAnsi="Times New Roman" w:eastAsia="Times New Roman" w:cs="Times New Roman"/>
                <w:sz w:val="20"/>
                <w:szCs w:val="20"/>
              </w:rPr>
              <w:t>rzedstawia postanowienia</w:t>
            </w:r>
            <w:r w:rsidRPr="008F61CF" w:rsidR="1C37AF0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pokoju</w:t>
            </w:r>
            <w:r>
              <w:br/>
            </w:r>
            <w:r w:rsidRPr="008F61CF" w:rsidR="1C37AF08">
              <w:rPr>
                <w:rFonts w:ascii="Times New Roman" w:hAnsi="Times New Roman" w:eastAsia="Times New Roman" w:cs="Times New Roman"/>
                <w:sz w:val="20"/>
                <w:szCs w:val="20"/>
              </w:rPr>
              <w:t>w Tylży</w:t>
            </w:r>
            <w:r>
              <w:tab/>
            </w:r>
          </w:p>
        </w:tc>
      </w:tr>
      <w:tr xmlns:wp14="http://schemas.microsoft.com/office/word/2010/wordml" w:rsidRPr="00664E45" w:rsidR="0033197C" w:rsidTr="008F61CF" w14:paraId="00B95BFD" wp14:textId="77777777">
        <w:tc>
          <w:tcPr>
            <w:tcW w:w="1730" w:type="dxa"/>
            <w:tcMar/>
          </w:tcPr>
          <w:p w:rsidRPr="00664E45" w:rsidR="0033197C" w:rsidP="008F61CF" w:rsidRDefault="0033197C" w14:paraId="64A23CCC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4. Upadek Napoleona</w:t>
            </w:r>
          </w:p>
        </w:tc>
        <w:tc>
          <w:tcPr>
            <w:tcW w:w="6345" w:type="dxa"/>
            <w:tcMar/>
          </w:tcPr>
          <w:p w:rsidRPr="00664E45" w:rsidR="00664E45" w:rsidP="008F61CF" w:rsidRDefault="00664E45" w14:paraId="6399F4A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terminem: </w:t>
            </w:r>
            <w:r w:rsidRPr="008F61CF" w:rsidR="06CBC76A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Wielka Armia</w:t>
            </w:r>
          </w:p>
          <w:p w:rsidRPr="00664E45" w:rsidR="00664E45" w:rsidP="008F61CF" w:rsidRDefault="00664E45" w14:paraId="102355C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Rosję i Moskwę</w:t>
            </w:r>
          </w:p>
          <w:p w:rsidR="00010B0B" w:rsidP="008F61CF" w:rsidRDefault="00010B0B" w14:paraId="5B85F51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C37AF0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wskazuje na mapie państwa koalicji antyfrancuskiej, Elbę i Lipsk </w:t>
            </w:r>
          </w:p>
          <w:p w:rsidRPr="00664E45" w:rsidR="00010B0B" w:rsidP="008F61CF" w:rsidRDefault="00010B0B" w14:paraId="19286F0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C37AF08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przyczyny wyprawy Napoleona na Rosję</w:t>
            </w:r>
          </w:p>
          <w:p w:rsidRPr="00664E45" w:rsidR="00664E45" w:rsidP="008F61CF" w:rsidRDefault="00664E45" w14:paraId="34BADDE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opisuje, jak zakończyła się wyprawa Napoleona na Rosję</w:t>
            </w:r>
          </w:p>
          <w:p w:rsidRPr="00664E45" w:rsidR="00664E45" w:rsidP="008F61CF" w:rsidRDefault="00664E45" w14:paraId="393602E1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opisuje, w jakich warunkach atmosferycznych wycofywała się Wielka Armia</w:t>
            </w:r>
          </w:p>
          <w:p w:rsidRPr="00664E45" w:rsidR="0033197C" w:rsidP="008F61CF" w:rsidRDefault="00664E45" w14:paraId="7F985AC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dlaczego bitwa pod Lipskiem została nazwana „bitwą narodów”</w:t>
            </w:r>
          </w:p>
        </w:tc>
        <w:tc>
          <w:tcPr>
            <w:tcW w:w="6505" w:type="dxa"/>
            <w:tcMar/>
          </w:tcPr>
          <w:p w:rsidRPr="00664E45" w:rsidR="00664E45" w:rsidP="008F61CF" w:rsidRDefault="00664E45" w14:paraId="20D266B3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06CBC76A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taktyka spalonej ziemi</w:t>
            </w: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06CBC76A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wojna podjazdowa</w:t>
            </w: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06CBC76A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abdykacja</w:t>
            </w:r>
          </w:p>
          <w:p w:rsidR="00010B0B" w:rsidP="008F61CF" w:rsidRDefault="00010B0B" w14:paraId="5C35A7D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1C37AF08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dat</w:t>
            </w:r>
            <w:r w:rsidRPr="008F61CF" w:rsidR="1C37AF08">
              <w:rPr>
                <w:rFonts w:ascii="Times New Roman" w:hAnsi="Times New Roman" w:eastAsia="Times New Roman" w:cs="Times New Roman"/>
                <w:sz w:val="20"/>
                <w:szCs w:val="20"/>
              </w:rPr>
              <w:t>y:</w:t>
            </w:r>
            <w:r w:rsidRPr="008F61CF" w:rsidR="1C37AF0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8F61CF" w:rsidR="4B53647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bitwy pod Borodino (1812 r.), </w:t>
            </w:r>
            <w:r w:rsidRPr="008F61CF" w:rsidR="1C37AF08">
              <w:rPr>
                <w:rFonts w:ascii="Times New Roman" w:hAnsi="Times New Roman" w:eastAsia="Times New Roman" w:cs="Times New Roman"/>
                <w:sz w:val="20"/>
                <w:szCs w:val="20"/>
              </w:rPr>
              <w:t>bitwy pod Lipskiem (1813 r.)</w:t>
            </w:r>
          </w:p>
          <w:p w:rsidRPr="00664E45" w:rsidR="00DD23DC" w:rsidP="008F61CF" w:rsidRDefault="00DD23DC" w14:paraId="1612D69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B536474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Borodino</w:t>
            </w:r>
          </w:p>
          <w:p w:rsidRPr="00664E45" w:rsidR="00664E45" w:rsidP="008F61CF" w:rsidRDefault="00664E45" w14:paraId="098AD6A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strategię obronną Rosji</w:t>
            </w:r>
          </w:p>
          <w:p w:rsidRPr="00664E45" w:rsidR="00DD23DC" w:rsidP="008F61CF" w:rsidRDefault="00DD23DC" w14:paraId="653A0EB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B536474">
              <w:rPr>
                <w:rFonts w:ascii="Times New Roman" w:hAnsi="Times New Roman" w:eastAsia="Times New Roman" w:cs="Times New Roman"/>
                <w:sz w:val="20"/>
                <w:szCs w:val="20"/>
              </w:rPr>
              <w:t>– omawia przebieg kampanii rosyjskiej Napoleona</w:t>
            </w:r>
          </w:p>
          <w:p w:rsidRPr="00664E45" w:rsidR="00DD23DC" w:rsidP="008F61CF" w:rsidRDefault="00DD23DC" w14:paraId="50E2087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B53647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omawia, jak przebiegał odwrót Wielkiej Armii </w:t>
            </w:r>
            <w:r>
              <w:tab/>
            </w:r>
          </w:p>
          <w:p w:rsidRPr="00664E45" w:rsidR="00664E45" w:rsidP="008F61CF" w:rsidRDefault="00664E45" w14:paraId="59127F2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skutki wyprawy Napoleona na Rosję</w:t>
            </w:r>
          </w:p>
          <w:p w:rsidR="00010B0B" w:rsidP="008F61CF" w:rsidRDefault="00664E45" w14:paraId="291304A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skutki klęski Napoleona pod Lipskiem</w:t>
            </w:r>
            <w:r>
              <w:tab/>
            </w:r>
          </w:p>
          <w:p w:rsidRPr="00664E45" w:rsidR="0033197C" w:rsidP="008F61CF" w:rsidRDefault="00664E45" w14:paraId="330A99E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przyczyny klęski Napoleona</w:t>
            </w:r>
          </w:p>
        </w:tc>
      </w:tr>
      <w:tr xmlns:wp14="http://schemas.microsoft.com/office/word/2010/wordml" w:rsidRPr="00664E45" w:rsidR="0033197C" w:rsidTr="008F61CF" w14:paraId="561293CE" wp14:textId="77777777">
        <w:tc>
          <w:tcPr>
            <w:tcW w:w="1730" w:type="dxa"/>
            <w:tcMar/>
          </w:tcPr>
          <w:p w:rsidRPr="00664E45" w:rsidR="0033197C" w:rsidP="008F61CF" w:rsidRDefault="0033197C" w14:paraId="2BDE3D8B" wp14:textId="77777777" wp14:noSpellErr="1">
            <w:pPr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5. Legiony Polskie we Włoszech</w:t>
            </w:r>
          </w:p>
        </w:tc>
        <w:tc>
          <w:tcPr>
            <w:tcW w:w="6345" w:type="dxa"/>
            <w:tcMar/>
          </w:tcPr>
          <w:p w:rsidRPr="00664E45" w:rsidR="00DD23DC" w:rsidP="008F61CF" w:rsidRDefault="00DD23DC" w14:paraId="0663D50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B53647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poprawnie posługuje się terminami: </w:t>
            </w:r>
            <w:r w:rsidRPr="008F61CF" w:rsidR="4B536474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legiony</w:t>
            </w:r>
            <w:r w:rsidRPr="008F61CF" w:rsidR="4B53647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 w:rsidRPr="008F61CF" w:rsidR="4B536474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emigracja</w:t>
            </w:r>
          </w:p>
          <w:p w:rsidRPr="00664E45" w:rsidR="00DD23DC" w:rsidP="008F61CF" w:rsidRDefault="00DD23DC" w14:paraId="3F51C81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B536474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i zaznacza na osi czasu datę utworzenia Legionów Polskich we Włoszech (1797 r.)</w:t>
            </w:r>
          </w:p>
          <w:p w:rsidRPr="00664E45" w:rsidR="00DD23DC" w:rsidP="008F61CF" w:rsidRDefault="00DD23DC" w14:paraId="0CE8CC1C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B536474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kim byli Jan Henryk Dąbrowski i Józef Wybicki</w:t>
            </w:r>
          </w:p>
          <w:p w:rsidRPr="00664E45" w:rsidR="00DD23DC" w:rsidP="008F61CF" w:rsidRDefault="00DD23DC" w14:paraId="507E15A0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4B536474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Włochy, Francję</w:t>
            </w:r>
            <w:r>
              <w:br/>
            </w:r>
            <w:r w:rsidRPr="008F61CF" w:rsidR="4B536474">
              <w:rPr>
                <w:rFonts w:ascii="Times New Roman" w:hAnsi="Times New Roman" w:eastAsia="Times New Roman" w:cs="Times New Roman"/>
                <w:sz w:val="20"/>
                <w:szCs w:val="20"/>
              </w:rPr>
              <w:t>i San Domingo</w:t>
            </w:r>
          </w:p>
          <w:p w:rsidRPr="00664E45" w:rsidR="00664E45" w:rsidP="008F61CF" w:rsidRDefault="00664E45" w14:paraId="19DFCD09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państwa zaborcze</w:t>
            </w:r>
          </w:p>
          <w:p w:rsidRPr="00664E45" w:rsidR="00664E45" w:rsidP="008F61CF" w:rsidRDefault="00664E45" w14:paraId="135C9CD6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nazwę hymnu Polski</w:t>
            </w:r>
            <w:r>
              <w:br/>
            </w: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i wskazuje jego związek z Legionami Polskimi we Włoszech</w:t>
            </w:r>
          </w:p>
          <w:p w:rsidRPr="00664E45" w:rsidR="0033197C" w:rsidP="008F61CF" w:rsidRDefault="00664E45" w14:paraId="580142BD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cel utworzenia Legionów Polskich i opisuje walki z ich udziałem</w:t>
            </w:r>
          </w:p>
        </w:tc>
        <w:tc>
          <w:tcPr>
            <w:tcW w:w="6505" w:type="dxa"/>
            <w:tcMar/>
          </w:tcPr>
          <w:p w:rsidRPr="00664E45" w:rsidR="00664E45" w:rsidP="008F61CF" w:rsidRDefault="00664E45" w14:paraId="2C3F519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dlaczego Polacy wiązali nadzieję na niepodległość z Napoleonem</w:t>
            </w:r>
          </w:p>
          <w:p w:rsidRPr="00664E45" w:rsidR="00607D96" w:rsidP="008F61CF" w:rsidRDefault="00607D96" w14:paraId="4CDEFB2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2ECB7BD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położenie ludności polskiej po utracie niepodległości</w:t>
            </w:r>
          </w:p>
          <w:p w:rsidRPr="00664E45" w:rsidR="00664E45" w:rsidP="008F61CF" w:rsidRDefault="00664E45" w14:paraId="324EA15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opisuje udział legionistów w wojnach napoleońskich</w:t>
            </w:r>
          </w:p>
          <w:p w:rsidRPr="00664E45" w:rsidR="00664E45" w:rsidP="008F61CF" w:rsidRDefault="00664E45" w14:paraId="10A966F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powody wysłania legionistów na San Domingo</w:t>
            </w:r>
          </w:p>
          <w:p w:rsidRPr="00664E45" w:rsidR="00664E45" w:rsidP="008F61CF" w:rsidRDefault="00664E45" w14:paraId="7CF6996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zasady obowiązujące w Legionach Polskich</w:t>
            </w:r>
          </w:p>
          <w:p w:rsidRPr="00664E45" w:rsidR="00664E45" w:rsidP="008F61CF" w:rsidRDefault="00664E45" w14:paraId="6B6097D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wyjaśnia, dlaczego Legiony były szkołą patriotyzmu i demokracji</w:t>
            </w:r>
          </w:p>
          <w:p w:rsidRPr="00664E45" w:rsidR="0033197C" w:rsidP="008F61CF" w:rsidRDefault="00664E45" w14:paraId="0B16674A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wskazuje, w jaki sposób i skąd rekrutowano żołnierzy do polskich oddziałów wojskowych</w:t>
            </w:r>
          </w:p>
        </w:tc>
      </w:tr>
      <w:tr xmlns:wp14="http://schemas.microsoft.com/office/word/2010/wordml" w:rsidRPr="00664E45" w:rsidR="0033197C" w:rsidTr="008F61CF" w14:paraId="565F381F" wp14:textId="77777777">
        <w:tc>
          <w:tcPr>
            <w:tcW w:w="1730" w:type="dxa"/>
            <w:tcMar/>
          </w:tcPr>
          <w:p w:rsidRPr="00664E45" w:rsidR="0033197C" w:rsidP="008F61CF" w:rsidRDefault="0033197C" w14:paraId="3CD39AF7" wp14:textId="77777777" wp14:noSpellErr="1">
            <w:pPr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3B8B0ED6">
              <w:rPr>
                <w:rFonts w:ascii="Times New Roman" w:hAnsi="Times New Roman" w:eastAsia="Times New Roman" w:cs="Times New Roman"/>
                <w:sz w:val="20"/>
                <w:szCs w:val="20"/>
              </w:rPr>
              <w:t>6. Księstwo Warszawskie</w:t>
            </w:r>
          </w:p>
        </w:tc>
        <w:tc>
          <w:tcPr>
            <w:tcW w:w="6345" w:type="dxa"/>
            <w:tcMar/>
          </w:tcPr>
          <w:p w:rsidRPr="00664E45" w:rsidR="003F1628" w:rsidP="008F61CF" w:rsidRDefault="003F1628" w14:paraId="5DCC0AC7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podaje i zaznacza na osi czasu daty utworzenia </w:t>
            </w: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(1807 r.) </w:t>
            </w: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>i likwidacji Księstwa Warszawskiego (1815 r.)</w:t>
            </w:r>
          </w:p>
          <w:p w:rsidRPr="00664E45" w:rsidR="003F1628" w:rsidP="008F61CF" w:rsidRDefault="00664E45" w14:paraId="1B6CAEC5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Księstwo Warszawskie</w:t>
            </w: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i </w:t>
            </w: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>Tylżę</w:t>
            </w:r>
          </w:p>
          <w:p w:rsidRPr="00664E45" w:rsidR="003F1628" w:rsidP="008F61CF" w:rsidRDefault="003F1628" w14:paraId="28B2D87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okoliczności utworzenia Księstwa Warszawskiego,</w:t>
            </w:r>
          </w:p>
          <w:p w:rsidRPr="00664E45" w:rsidR="00664E45" w:rsidP="008F61CF" w:rsidRDefault="00664E45" w14:paraId="0E3F59D3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podaje przyczyny likwidacji Księstwa Warszawskiego</w:t>
            </w:r>
            <w:r>
              <w:tab/>
            </w:r>
          </w:p>
          <w:p w:rsidRPr="00664E45" w:rsidR="00664E45" w:rsidP="008F61CF" w:rsidRDefault="00664E45" w14:paraId="637805D2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664E45" w:rsidR="0033197C" w:rsidP="008F61CF" w:rsidRDefault="0033197C" w14:paraId="463F29E8" wp14:textId="77777777" wp14:noSpellErr="1">
            <w:pPr>
              <w:widowControl w:val="1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05" w:type="dxa"/>
            <w:tcMar/>
          </w:tcPr>
          <w:p w:rsidR="003F1628" w:rsidP="008F61CF" w:rsidRDefault="003F1628" w14:paraId="406E203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podaje datę bitwy pod Raszynem </w:t>
            </w:r>
          </w:p>
          <w:p w:rsidR="003F1628" w:rsidP="008F61CF" w:rsidRDefault="003F1628" w14:paraId="4D65F92E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>(1809 r.)</w:t>
            </w:r>
          </w:p>
          <w:p w:rsidRPr="00664E45" w:rsidR="00664E45" w:rsidP="008F61CF" w:rsidRDefault="00664E45" w14:paraId="22EC4ED0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charakteryzuje postać księcia Józefa Poniatowskiego</w:t>
            </w:r>
          </w:p>
          <w:p w:rsidRPr="00664E45" w:rsidR="003F1628" w:rsidP="008F61CF" w:rsidRDefault="003F1628" w14:paraId="6245840C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>– wskazuje na mapie Raszyn</w:t>
            </w: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i Somosierrę</w:t>
            </w:r>
          </w:p>
          <w:p w:rsidRPr="00664E45" w:rsidR="00664E45" w:rsidP="008F61CF" w:rsidRDefault="00664E45" w14:paraId="49B00A9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przedstawia okoliczności powiększenia terytorium Księstwa Warszawskiego</w:t>
            </w:r>
          </w:p>
          <w:p w:rsidRPr="00664E45" w:rsidR="003F1628" w:rsidP="008F61CF" w:rsidRDefault="003F1628" w14:paraId="1F505805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>– omawia zapisy konstytucji Księstwa Warszawskiego</w:t>
            </w:r>
          </w:p>
          <w:p w:rsidRPr="00664E45" w:rsidR="003F1628" w:rsidP="008F61CF" w:rsidRDefault="003F1628" w14:paraId="255E9A0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– wskazuje </w:t>
            </w: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na </w:t>
            </w: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>związek między zapisami konstytucji Księstwa Warszawskiego a ideami rewolucji francuskiej</w:t>
            </w:r>
          </w:p>
          <w:p w:rsidRPr="00664E45" w:rsidR="003F1628" w:rsidP="008F61CF" w:rsidRDefault="003F1628" w14:paraId="0FB8570D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>– wymienia bitwy stoczone przez napoleońską Francję z udziałem Polaków</w:t>
            </w:r>
          </w:p>
          <w:p w:rsidRPr="00664E45" w:rsidR="00664E45" w:rsidP="008F61CF" w:rsidRDefault="00664E45" w14:paraId="74AF1796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06CBC76A">
              <w:rPr>
                <w:rFonts w:ascii="Times New Roman" w:hAnsi="Times New Roman" w:eastAsia="Times New Roman" w:cs="Times New Roman"/>
                <w:sz w:val="20"/>
                <w:szCs w:val="20"/>
              </w:rPr>
              <w:t>– opowiada o szarży polskich szwoleżerów pod Somosierrą i wskazuje jej znaczenie dla toczonych walk</w:t>
            </w:r>
            <w:r>
              <w:tab/>
            </w:r>
          </w:p>
          <w:p w:rsidRPr="00664E45" w:rsidR="0033197C" w:rsidP="008F61CF" w:rsidRDefault="003F1628" w14:paraId="1085BDD4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8F61CF" w:rsidR="26A617A7">
              <w:rPr>
                <w:rFonts w:ascii="Times New Roman" w:hAnsi="Times New Roman" w:eastAsia="Times New Roman" w:cs="Times New Roman"/>
                <w:sz w:val="20"/>
                <w:szCs w:val="20"/>
              </w:rPr>
              <w:t>– wyjaśnia znaczenie mitu napoleońskiego dla podtrzymania pamięci o Legionach</w:t>
            </w:r>
          </w:p>
        </w:tc>
      </w:tr>
    </w:tbl>
    <w:p w:rsidR="008F61CF" w:rsidP="008F61CF" w:rsidRDefault="008F61CF" w14:paraId="7AED7105" w14:textId="5DD0A68A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Pr="00664E45" w:rsidR="00E064CE" w:rsidP="008F61CF" w:rsidRDefault="00E064CE" w14:paraId="3A0FF5F2" wp14:textId="77777777" wp14:noSpellErr="1">
      <w:pPr>
        <w:rPr>
          <w:rFonts w:ascii="Times New Roman" w:hAnsi="Times New Roman" w:eastAsia="Times New Roman" w:cs="Times New Roman"/>
          <w:sz w:val="20"/>
          <w:szCs w:val="20"/>
        </w:rPr>
      </w:pPr>
    </w:p>
    <w:sectPr w:rsidRPr="00664E45" w:rsidR="00E064CE" w:rsidSect="00566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47A"/>
    <w:multiLevelType w:val="hybridMultilevel"/>
    <w:tmpl w:val="C276E37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5513B"/>
    <w:multiLevelType w:val="hybridMultilevel"/>
    <w:tmpl w:val="381C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7"/>
  </w:num>
  <w:num w:numId="5">
    <w:abstractNumId w:val="2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4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0"/>
    <w:rsid w:val="00001E9F"/>
    <w:rsid w:val="00010B0B"/>
    <w:rsid w:val="00090887"/>
    <w:rsid w:val="000F61CD"/>
    <w:rsid w:val="00101328"/>
    <w:rsid w:val="00120667"/>
    <w:rsid w:val="001217CA"/>
    <w:rsid w:val="00123392"/>
    <w:rsid w:val="001344C3"/>
    <w:rsid w:val="001C0BD4"/>
    <w:rsid w:val="001D1BDE"/>
    <w:rsid w:val="00211091"/>
    <w:rsid w:val="0021481D"/>
    <w:rsid w:val="0022370B"/>
    <w:rsid w:val="002665F4"/>
    <w:rsid w:val="00275FBF"/>
    <w:rsid w:val="00295587"/>
    <w:rsid w:val="002D3A0B"/>
    <w:rsid w:val="0032114E"/>
    <w:rsid w:val="0032741F"/>
    <w:rsid w:val="0033197C"/>
    <w:rsid w:val="003646DB"/>
    <w:rsid w:val="003A6710"/>
    <w:rsid w:val="003C3A6F"/>
    <w:rsid w:val="003E26DA"/>
    <w:rsid w:val="003F1628"/>
    <w:rsid w:val="00402F34"/>
    <w:rsid w:val="0040743A"/>
    <w:rsid w:val="0041213C"/>
    <w:rsid w:val="004574D2"/>
    <w:rsid w:val="00472802"/>
    <w:rsid w:val="004A600D"/>
    <w:rsid w:val="004E0BBD"/>
    <w:rsid w:val="004E1BE6"/>
    <w:rsid w:val="0051680E"/>
    <w:rsid w:val="005458F5"/>
    <w:rsid w:val="005661FB"/>
    <w:rsid w:val="00576FE9"/>
    <w:rsid w:val="00586FDF"/>
    <w:rsid w:val="005B605E"/>
    <w:rsid w:val="005E59E3"/>
    <w:rsid w:val="005E6324"/>
    <w:rsid w:val="00607D96"/>
    <w:rsid w:val="00625B04"/>
    <w:rsid w:val="00633059"/>
    <w:rsid w:val="00664E45"/>
    <w:rsid w:val="006A1B8D"/>
    <w:rsid w:val="006A6F43"/>
    <w:rsid w:val="006E3701"/>
    <w:rsid w:val="006F34C2"/>
    <w:rsid w:val="006F7C9C"/>
    <w:rsid w:val="007055D9"/>
    <w:rsid w:val="007211EA"/>
    <w:rsid w:val="007B1ECE"/>
    <w:rsid w:val="007B6D34"/>
    <w:rsid w:val="008134DD"/>
    <w:rsid w:val="00867D8C"/>
    <w:rsid w:val="00875A9C"/>
    <w:rsid w:val="008B6AAC"/>
    <w:rsid w:val="008D59E8"/>
    <w:rsid w:val="008F61CF"/>
    <w:rsid w:val="00956FEF"/>
    <w:rsid w:val="009713F1"/>
    <w:rsid w:val="0098206F"/>
    <w:rsid w:val="009F2277"/>
    <w:rsid w:val="00A22A67"/>
    <w:rsid w:val="00A56D41"/>
    <w:rsid w:val="00B0603E"/>
    <w:rsid w:val="00B47CA5"/>
    <w:rsid w:val="00B580E0"/>
    <w:rsid w:val="00B83762"/>
    <w:rsid w:val="00B83A92"/>
    <w:rsid w:val="00BB60F5"/>
    <w:rsid w:val="00BE2BDA"/>
    <w:rsid w:val="00C3282A"/>
    <w:rsid w:val="00C55C39"/>
    <w:rsid w:val="00C74401"/>
    <w:rsid w:val="00CC2EF7"/>
    <w:rsid w:val="00D22D42"/>
    <w:rsid w:val="00D25D9D"/>
    <w:rsid w:val="00D3120E"/>
    <w:rsid w:val="00D32A14"/>
    <w:rsid w:val="00D614BB"/>
    <w:rsid w:val="00D85B30"/>
    <w:rsid w:val="00DC5324"/>
    <w:rsid w:val="00DD0A75"/>
    <w:rsid w:val="00DD23DC"/>
    <w:rsid w:val="00E00518"/>
    <w:rsid w:val="00E064CE"/>
    <w:rsid w:val="00E16B28"/>
    <w:rsid w:val="00E462AF"/>
    <w:rsid w:val="00E676E0"/>
    <w:rsid w:val="00EF261E"/>
    <w:rsid w:val="00F26922"/>
    <w:rsid w:val="00F52ADB"/>
    <w:rsid w:val="00F77FBF"/>
    <w:rsid w:val="00FA439E"/>
    <w:rsid w:val="00FB1526"/>
    <w:rsid w:val="0456E943"/>
    <w:rsid w:val="06083171"/>
    <w:rsid w:val="06CBC76A"/>
    <w:rsid w:val="0945BECB"/>
    <w:rsid w:val="0A6E5905"/>
    <w:rsid w:val="0C258203"/>
    <w:rsid w:val="0D56B5B3"/>
    <w:rsid w:val="0E2962C3"/>
    <w:rsid w:val="103C8408"/>
    <w:rsid w:val="15709B9C"/>
    <w:rsid w:val="1700717C"/>
    <w:rsid w:val="1ABF9A26"/>
    <w:rsid w:val="1C37AF08"/>
    <w:rsid w:val="1FE34474"/>
    <w:rsid w:val="22ECB7BD"/>
    <w:rsid w:val="23BEACE9"/>
    <w:rsid w:val="25F3CDC2"/>
    <w:rsid w:val="26A617A7"/>
    <w:rsid w:val="27FD3068"/>
    <w:rsid w:val="30F2FC4B"/>
    <w:rsid w:val="3B8B0ED6"/>
    <w:rsid w:val="3C2C86A4"/>
    <w:rsid w:val="4220743A"/>
    <w:rsid w:val="4684DAB1"/>
    <w:rsid w:val="46FB7FA6"/>
    <w:rsid w:val="47F03AB9"/>
    <w:rsid w:val="4974EF5F"/>
    <w:rsid w:val="4B536474"/>
    <w:rsid w:val="4B7D5528"/>
    <w:rsid w:val="4BBDC447"/>
    <w:rsid w:val="5376B55F"/>
    <w:rsid w:val="5A80DF19"/>
    <w:rsid w:val="6D6043D0"/>
    <w:rsid w:val="705A215A"/>
    <w:rsid w:val="7396B8E1"/>
    <w:rsid w:val="746009E8"/>
    <w:rsid w:val="76C962DE"/>
    <w:rsid w:val="76EEC7A2"/>
    <w:rsid w:val="782405C7"/>
    <w:rsid w:val="7CE17AEF"/>
    <w:rsid w:val="7DE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5346"/>
  <w15:docId w15:val="{C36C2B2F-89A1-4324-BAF0-7284DA74CD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D85B30"/>
    <w:pPr>
      <w:widowControl w:val="0"/>
      <w:suppressAutoHyphens/>
      <w:spacing w:after="0" w:line="240" w:lineRule="auto"/>
    </w:pPr>
    <w:rPr>
      <w:rFonts w:ascii="DejaVu Sans" w:hAnsi="DejaVu Sans" w:eastAsia="DejaVu Sans" w:cs="DejaVu Sans"/>
      <w:sz w:val="24"/>
      <w:szCs w:val="24"/>
      <w:lang w:eastAsia="pl-PL" w:bidi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E9F"/>
    <w:pPr>
      <w:ind w:left="720"/>
      <w:contextualSpacing/>
    </w:pPr>
    <w:rPr>
      <w:rFonts w:ascii="Times New Roman" w:hAnsi="Times New Roman" w:eastAsia="SimSun" w:cs="Mangal"/>
      <w:kern w:val="1"/>
      <w:szCs w:val="21"/>
      <w:lang w:eastAsia="hi-IN" w:bidi="hi-IN"/>
    </w:rPr>
  </w:style>
  <w:style w:type="paragraph" w:styleId="Default" w:customStyle="1">
    <w:name w:val="Default"/>
    <w:rsid w:val="005661FB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32A14"/>
    <w:pPr>
      <w:widowControl/>
      <w:suppressAutoHyphens w:val="0"/>
    </w:pPr>
    <w:rPr>
      <w:rFonts w:ascii="Times New Roman" w:hAnsi="Times New Roman" w:eastAsia="Times New Roman" w:cs="Times New Roman"/>
      <w:sz w:val="28"/>
      <w:lang w:bidi="ar-SA"/>
    </w:rPr>
  </w:style>
  <w:style w:type="character" w:styleId="Tekstpodstawowy2Znak" w:customStyle="1">
    <w:name w:val="Tekst podstawowy 2 Znak"/>
    <w:basedOn w:val="Domylnaczcionkaakapitu"/>
    <w:link w:val="Tekstpodstawowy2"/>
    <w:semiHidden/>
    <w:rsid w:val="00D32A14"/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586FDF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13" w:customStyle="1">
    <w:name w:val="A13"/>
    <w:uiPriority w:val="99"/>
    <w:rsid w:val="00275FBF"/>
    <w:rPr>
      <w:rFonts w:cs="Humanst521EU"/>
      <w:color w:val="000000"/>
      <w:sz w:val="15"/>
      <w:szCs w:val="15"/>
    </w:rPr>
  </w:style>
  <w:style w:type="character" w:styleId="A14" w:customStyle="1">
    <w:name w:val="A14"/>
    <w:uiPriority w:val="99"/>
    <w:rsid w:val="0033197C"/>
    <w:rPr>
      <w:rFonts w:cs="Humanst521EU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D0CB-B693-4466-8548-B55DFBF729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Zespół Szkół w Pasłęku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Katarzyna Panimasz</dc:creator>
  <lastModifiedBy>Marta Szymaniak</lastModifiedBy>
  <revision>4</revision>
  <dcterms:created xsi:type="dcterms:W3CDTF">2019-07-26T09:53:00.0000000Z</dcterms:created>
  <dcterms:modified xsi:type="dcterms:W3CDTF">2022-08-29T18:09:57.4410583Z</dcterms:modified>
</coreProperties>
</file>