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7D" w:rsidRDefault="0059496D">
      <w:r>
        <w:t>Zgodnie z Rozporządzeniem Ministra Edukacji Narodowej z dnia 21 sierpnia 2019 r. w sprawie przeprowadzania postępowania rekrutacyjnego oraz postępowania uzupełniającego do publicznych przedszkoli, szkół, placówek i centrów punkty przelicza się następująco:</w:t>
      </w:r>
      <w:r>
        <w:br/>
      </w:r>
      <w:r>
        <w:br/>
      </w:r>
      <w:r w:rsidRPr="0059496D">
        <w:rPr>
          <w:b/>
        </w:rPr>
        <w:t>Maksymalna liczba punktów, jaką może otrzymać uczeń wynosi 200.</w:t>
      </w:r>
      <w:r w:rsidRPr="0059496D">
        <w:rPr>
          <w:b/>
        </w:rPr>
        <w:br/>
      </w:r>
      <w:r>
        <w:br/>
      </w:r>
      <w:r w:rsidRPr="0059496D">
        <w:rPr>
          <w:b/>
        </w:rPr>
        <w:t>Pierwsza połowa</w:t>
      </w:r>
      <w:r>
        <w:t xml:space="preserve"> - 100 punktów - to maksymalna liczba punktów jaką można otrzymać z egzaminu ósmoklasisty. Uczniowie otrzymają wyniki w procentach (na punkty przeliczamy je mnożąc wynik procentowy przez 0,35 lub 0,3):</w:t>
      </w:r>
      <w:r>
        <w:br/>
        <w:t>-z języka polskiego (100 procent x 0,35 = 35 punktów maksymalnie)</w:t>
      </w:r>
      <w:r>
        <w:br/>
        <w:t>-z matematyki (100 procent x 0,35 = 35 punktów maksymalnie)</w:t>
      </w:r>
      <w:r>
        <w:br/>
        <w:t>-z języka obcego (100 procent x 0,3 = 30 punktów maksymalnie).</w:t>
      </w:r>
      <w:r>
        <w:br/>
      </w:r>
      <w:r>
        <w:br/>
      </w:r>
      <w:r w:rsidRPr="0059496D">
        <w:rPr>
          <w:b/>
        </w:rPr>
        <w:t>Druga połowa</w:t>
      </w:r>
      <w:r>
        <w:t xml:space="preserve"> - kolejne 100 punktów - to łączne punkty: za świadectwo, za oceny  końcowe na świadectwie z 4 przedmiotów, za szczególne osiągnięcia oraz za aktywność na rzecz innych ludzi (wolontariat). Tu bierze się pod uwagę (sumuje) następujące składniki:</w:t>
      </w:r>
      <w:r>
        <w:br/>
        <w:t>- punkty z 4 ocen na świadectwie: język polski i matematyka oraz dwa wybrane przedmioty, w zależności od tego, jakie są brane pod uwagę podczas rekrutacji w danej szkole średniej</w:t>
      </w:r>
      <w:r>
        <w:br/>
        <w:t>-za 6 (celujący) - 18 punktów</w:t>
      </w:r>
      <w:r>
        <w:br/>
        <w:t>-za 5 (bardzo dobry) - 17 punktów</w:t>
      </w:r>
      <w:r>
        <w:br/>
        <w:t>-za 4 (dobry) - 14 punktów</w:t>
      </w:r>
      <w:r>
        <w:br/>
        <w:t>-za 3 (dostateczny) - 8 punktów</w:t>
      </w:r>
      <w:r>
        <w:br/>
        <w:t>-za 2 (dopuszczający) - 2 punkty</w:t>
      </w:r>
      <w:r>
        <w:br/>
        <w:t>- punkty za świadectwo z paskiem (średnia ocen powyżej 4,75 i co najmniej bardzo dobre zachowanie) - 7 punktów</w:t>
      </w:r>
      <w:r>
        <w:br/>
        <w:t>- punkty za aktywność na rzecz innych ludzi - 3 punkty</w:t>
      </w:r>
      <w:r>
        <w:br/>
        <w:t>- punkty za szczególne osiągnięcia np. tytuł finalisty z konkursów kuratoryjnych - max 18 punktów.</w:t>
      </w:r>
    </w:p>
    <w:sectPr w:rsidR="00C17E7D" w:rsidSect="00C1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96D"/>
    <w:rsid w:val="0059496D"/>
    <w:rsid w:val="00821C7B"/>
    <w:rsid w:val="00BE27F7"/>
    <w:rsid w:val="00C17E7D"/>
    <w:rsid w:val="00FE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2021-04-12T15:02:00Z</dcterms:created>
  <dcterms:modified xsi:type="dcterms:W3CDTF">2021-04-12T15:02:00Z</dcterms:modified>
</cp:coreProperties>
</file>