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14" w:rsidRDefault="006D5B14" w:rsidP="006D5B14">
      <w:pPr>
        <w:pStyle w:val="-tekstpunkt"/>
        <w:jc w:val="center"/>
        <w:rPr>
          <w:rStyle w:val="rozowyintrapersonalnaM40Y25"/>
          <w:b/>
          <w:bCs/>
        </w:rPr>
      </w:pPr>
      <w:r>
        <w:rPr>
          <w:rStyle w:val="rozowyintrapersonalnaM40Y25"/>
          <w:b/>
          <w:bCs/>
        </w:rPr>
        <w:t>WYMAGANIA EDUKACYJNE DLA KLASY I</w:t>
      </w:r>
      <w:r w:rsidR="008C66C7">
        <w:rPr>
          <w:rStyle w:val="rozowyintrapersonalnaM40Y25"/>
          <w:b/>
          <w:bCs/>
        </w:rPr>
        <w:t>I</w:t>
      </w:r>
    </w:p>
    <w:p w:rsidR="00E3061C" w:rsidRDefault="00E3061C" w:rsidP="006D5B14">
      <w:pPr>
        <w:pStyle w:val="-tekstpunkt"/>
        <w:jc w:val="center"/>
        <w:rPr>
          <w:rStyle w:val="rozowyintrapersonalnaM40Y25"/>
          <w:b/>
          <w:bCs/>
        </w:rPr>
      </w:pPr>
    </w:p>
    <w:p w:rsidR="006D5B14" w:rsidRP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polonistyczna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słuchania. Uczeń: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3D7916"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słucha z uwagą wypowiedzi nauczyciela, innych osób z otoczenia,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różnych sytuacjach życiowych, wymagających komunikacji i wzajemnego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zrozumienia; okazuje szacunek wypowiadającej się osobie;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zadanie według usłyszanej instrukcji; zadaje pytania w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braku rozumienia lub braku pewności zrozumienia słuchanej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wypowiedzi;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 z uwagą lektur i innych tekstów czytanych przez nauczyciela,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uczniów i inne osoby;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uważnie wypowiedzi osób podczas uroczystości, koncertów,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przedstawień, świąt narodowych i innych zdarzeń kulturalnych; przejawia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zachowanie adekwatne do sytuacji; słucha tekstów interpretowanych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artystycznie, szuka własnych wzorców poprawnej artykulacji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interpretacji słownej w języku ojczystym;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i czeka na swoją kolej, panuje nad chęcią nagłego wypowiadania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się, szczególnie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momencie wskazywania tej potrzeby przez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drugą osobę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mówienia. Uczeń: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płynnie, wyraziście, stosując adekwatne do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techniki języka mówionego: pauzy, zmianę intonacji, tempa i siły głosu;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formułuje pytania dotyczące sytuacji zadaniowych, wypowiedzi ustnych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nauczyciela, uczniów lub innych osób z otoczenia;</w:t>
      </w:r>
    </w:p>
    <w:p w:rsid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w for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mie uporządkowanej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tematy związane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kulturalnym;</w:t>
      </w:r>
    </w:p>
    <w:p w:rsidR="008C66C7" w:rsidRPr="006D5B14" w:rsidRDefault="008C66C7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układa w formie ustnej opowiadanie oraz składa ustne sprawozdanie z wykonanej pracy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recytuje wiersze oraz wygłasza z pamięci krótkie teksty prozatorskie;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wyrażającą empatię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szacunek do rozmówcy;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czytania. Uczeń:</w:t>
      </w:r>
    </w:p>
    <w:p w:rsidR="006D5B14" w:rsidRPr="0038342A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czyta poprawnie i wyraziście na głos teksty zbudowane z wyrazów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opracowanych w toku zajęć, dotyczące rzeczywistych doświadczeń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dzieci i ich oczekiwań poznawczych;</w:t>
      </w:r>
    </w:p>
    <w:p w:rsidR="006D5B14" w:rsidRPr="006D5B14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czyta w skupieniu po cichu teksty zapisane samodzielnie w zeszycie</w:t>
      </w:r>
    </w:p>
    <w:p w:rsid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oraz teksty drukowane;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czyta samodzielnie wybrane książki.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pisania. Uczeń: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odręcznie, czytelnie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wyrazy i zdania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jednej linii;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rozmieszcza właściwie tekst na stronie zeszytu, 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9A5">
        <w:rPr>
          <w:rFonts w:ascii="Times New Roman" w:hAnsi="Times New Roman" w:cs="Times New Roman"/>
          <w:sz w:val="24"/>
          <w:szCs w:val="24"/>
        </w:rPr>
        <w:t>dczytuje uproszczone rysunki, piktogramy, znaki informacyjne, zna wszystkie litery alfabetu.</w:t>
      </w:r>
    </w:p>
    <w:p w:rsidR="006D5B14" w:rsidRP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z pamięci i ze słuchu; 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>p</w:t>
      </w:r>
      <w:r w:rsidRPr="00ED49A5">
        <w:rPr>
          <w:rStyle w:val="rozowyintrapersonalnaM40Y25"/>
          <w:rFonts w:ascii="Times New Roman" w:hAnsi="Times New Roman" w:cs="Times New Roman"/>
          <w:sz w:val="24"/>
          <w:szCs w:val="24"/>
        </w:rPr>
        <w:t>oprawnie przepisuje wyrazy i zdania.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poprawną wielkość liter w zapisie 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imion i nazwisk;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pisze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notatkę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 xml:space="preserve">, ogłoszenie, 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zaproszenie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, pisze krótkie teksty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:rsidR="008C66C7" w:rsidRDefault="008C66C7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porządkuje wyrazy w kolejności alfabetycznej według pierwszej i drugiej litery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lastRenderedPageBreak/>
        <w:t>- pisze z pamięci</w:t>
      </w:r>
      <w:r w:rsidR="0038342A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i słuchu</w:t>
      </w: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wyrazy i zdania stosując zasady kaligrafi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i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kształcenia językowego. Uczeń:</w:t>
      </w:r>
    </w:p>
    <w:p w:rsidR="006D5B14" w:rsidRPr="0038342A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wyróżnia w wypowiedziach zdania, w zdaniach wyrazy, w wyrazach samogłoski</w:t>
      </w:r>
    </w:p>
    <w:p w:rsidR="006D5B14" w:rsidRPr="0038342A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i spółgłoski;</w:t>
      </w:r>
    </w:p>
    <w:p w:rsidR="00531F27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-rozpoznaje zdania oznajmujące, pytające, rozkazujące w wypowiedziach ustnych i pisemnych; </w:t>
      </w:r>
    </w:p>
    <w:p w:rsidR="00531F27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złożone;</w:t>
      </w:r>
    </w:p>
    <w:p w:rsidR="00ED49A5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- rozróżnia rzeczowniki, czasowniki,</w:t>
      </w:r>
    </w:p>
    <w:p w:rsidR="00ED49A5" w:rsidRPr="0038342A" w:rsidRDefault="00531F27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-rozpoznaje wyrazy o znaczeniu przeciwnym, wyrazy pokrewne i o znaczeniu bliskoznacznym;</w:t>
      </w: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samokształcenia. Uczeń: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podejmuje próby zapisu nowych, samodzielnie poznanych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sprawdza poprawność ich zapisu, korzystając ze słownika ortograficznego;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różnych źródeł informacji, np. atlasów, czasopism dla dzieci,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słowników                         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encyklopedii czy zasobów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internetu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 rozwija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zainteresowania;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świata, dbając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 własny rozwój i tworząc indywidualne strategie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matematyczna</w:t>
      </w:r>
    </w:p>
    <w:p w:rsidR="00EC3399" w:rsidRPr="006D5B14" w:rsidRDefault="00EC3399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stosunków przestrzennych i cech wielkościowych.</w:t>
      </w:r>
    </w:p>
    <w:p w:rsidR="006D5B14" w:rsidRPr="00ED49A5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określa i prezentuje wzajemne położenie przedmiotów na płaszczyźnie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w przestrzeni; określa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prezentuje kierunek ruchu przedmiotów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określa położenie przedmiotu na prawo/na lewo od osoby widzianej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przodu (także przedstawionej na fotografii czy obrazku);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porównuje przedmioty pod względem wyróżnionej cechy wielkościowej,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np. długości czy masy; dokonuje klasyfikacji przedmiotów;</w:t>
      </w:r>
    </w:p>
    <w:p w:rsidR="00531F27" w:rsidRPr="006D5B14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>posługuje się pojęciami: pion, poziom, skos.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liczb i ich własności. Uczeń:</w:t>
      </w:r>
    </w:p>
    <w:p w:rsid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liczy (w przód i wstecz) od podanej liczby po 1, po 2, po 10 itp.;</w:t>
      </w:r>
    </w:p>
    <w:p w:rsidR="00757F8D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odczytuje i zapisuje, za pomocą cyfr, liczby od zera do tysiąca oraz wybrane liczby do miliona (np. 1 500, 10 000, 800 000); 3) </w:t>
      </w:r>
    </w:p>
    <w:p w:rsidR="00531F27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wyjaśnia znaczenie cyfr w zapisie liczby; wskazuje jedności, dziesiątki, setki itd., określa kolejność, posługując się liczbą porządkową; </w:t>
      </w:r>
    </w:p>
    <w:p w:rsidR="00531F27" w:rsidRP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 porównuje liczby; porządkuje liczby od najmniejszej do największej i odwrotnie; rozumie sformułowania typu: liczba o 7 większa, liczba o 10 mniejsza; stosuje znaki: &lt;, =, &gt;.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liczbami. Uczeń:</w:t>
      </w:r>
    </w:p>
    <w:p w:rsidR="00757F8D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działań matematycznych – dodawania, odejmowania,</w:t>
      </w:r>
      <w:r w:rsidR="00757F8D" w:rsidRPr="00757F8D">
        <w:t xml:space="preserve"> </w:t>
      </w:r>
      <w:r w:rsidR="00757F8D"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mnożenia, dzielenia oraz związki między nimi; korzysta intuicyjnie z własności działań; </w:t>
      </w:r>
    </w:p>
    <w:p w:rsid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dodaje do podanej liczby w pamięci i od podanej liczby odejmuje w pamięci: liczbę jednocyfrową, liczbę 10, liczbę 100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mnoży i dzieli w pamięci w zakresie tabliczki mnożenia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rozwiązuje równania z niewiadomą zapisaną w postaci okienka (uzupełnia okienko); stosuje własne strategie, wykonując obliczenia; posługuje się znakiem równości i znakami czterech podstawowych działań;</w:t>
      </w:r>
    </w:p>
    <w:p w:rsidR="00531F27" w:rsidRPr="006D5B14" w:rsidRDefault="00531F27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czytania tekstów matematycznych.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analizuje i rozwiązuje zadania tekstowe proste i wybrane złożone;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dostrzega problem matematyczny oraz tworzy własną strategię jego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rozwiązania, odpowiednią do warunków zadania; opisuje rozwiązanie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 pomocą działań, równości z okienkiem, rysunku lub w inny wybrany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przez siebie sposób;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układa zadania i je rozwiązuje, tworzy łamigłówki matematyczne, wykorzystuje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procesie własną aktywność artystyczną, techniczną,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konstrukcyjną; wybrane działania realizuje za pomocą prostych aplikacji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komputerowych.</w:t>
      </w:r>
    </w:p>
    <w:p w:rsidR="00EC3399" w:rsidRPr="00EC3399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i/>
          <w:color w:val="1D1D1B"/>
          <w:sz w:val="24"/>
          <w:szCs w:val="24"/>
        </w:rPr>
        <w:t>-</w:t>
      </w:r>
      <w:r w:rsidRPr="00EC3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s</w:t>
      </w:r>
      <w:r w:rsidR="00757F8D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prawnie rozwiązuje złożone</w:t>
      </w:r>
      <w:r w:rsidRPr="00EC3399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zadania na dodawanie i odejmowanie</w:t>
      </w:r>
    </w:p>
    <w:p w:rsidR="003F3B53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pojęć geometrycznych.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– w naturalnym otoczeniu (w tym na ścianach figur przestrzennych)</w:t>
      </w:r>
    </w:p>
    <w:p w:rsidR="006D5B14" w:rsidRP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na rysunkach – figury geometryczne: prostokąt, kwadrat,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trójkąt, koło; wyodrębnia te figury spośród innych figur; kreśli przy linijce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odcinki i łamane; rysuje odręcznie prostokąty (w tym kwadraty),wykorzystując sieć kwadratową;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wynik pomiaru, posługując się jednostkami długości: centymetr, </w:t>
      </w:r>
    </w:p>
    <w:p w:rsidR="00757F8D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mierzy długości odcinków, boków figur geometrycznych itp.; podaje wynik pomiaru, posługując się jednostkami długości: centymetr, metr, milimetr; wyjaśnia związki między jednostkami długości; posługuje się wyrażeniami </w:t>
      </w:r>
      <w:proofErr w:type="spellStart"/>
      <w:r w:rsidRPr="00757F8D">
        <w:rPr>
          <w:rFonts w:ascii="Times New Roman" w:hAnsi="Times New Roman" w:cs="Times New Roman"/>
          <w:color w:val="1D1D1B"/>
          <w:sz w:val="24"/>
          <w:szCs w:val="24"/>
        </w:rPr>
        <w:t>dwumianowanymi</w:t>
      </w:r>
      <w:proofErr w:type="spellEnd"/>
      <w:r w:rsidRPr="00757F8D">
        <w:rPr>
          <w:rFonts w:ascii="Times New Roman" w:hAnsi="Times New Roman" w:cs="Times New Roman"/>
          <w:color w:val="1D1D1B"/>
          <w:sz w:val="24"/>
          <w:szCs w:val="24"/>
        </w:rPr>
        <w:t>; wyjaśnia pojęcie kilometr;</w:t>
      </w:r>
    </w:p>
    <w:p w:rsidR="00757F8D" w:rsidRPr="006D5B14" w:rsidRDefault="00757F8D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dostrzega symetrię w środowisku przyrodniczym, w sztuce użytkowej i innych wytworach człowieka obecnych w otoczeniu dziecka.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matematyki w sytuacjach życiowych oraz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 innych obszarach edukacji.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C3399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klasyfikuje obiekty i różne elementy środowiska społeczno-przyrodniczego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uwagi na wyodrębnione cechy; dostrzega rytm w środowisku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przyrodniczym, sztuce użytkowej i innych wytworach człowieka, obecnych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środowisku dziecka;</w:t>
      </w:r>
    </w:p>
    <w:p w:rsidR="006D5B14" w:rsidRPr="006D5B14" w:rsidRDefault="00E90B42" w:rsidP="00E9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dzieli na dwie i cztery równe części, np. kartkę papieru, czekoladę; 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odczytuje godziny na zegarze ze wskazówkami oraz elektronicznym</w:t>
      </w:r>
    </w:p>
    <w:p w:rsidR="00E90B42" w:rsidRDefault="006D5B14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(wyświetlającym cyfry w systemie 24-godzinnym); </w:t>
      </w:r>
      <w:r w:rsidR="00E90B42" w:rsidRPr="00E90B42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Odczytuje godziny na zegarze.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Posługuje się  nazwami dni tygodnia i nazwami miesięcy.</w:t>
      </w:r>
    </w:p>
    <w:p w:rsid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b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Rozpoznaje i nazywa monety i banknoty będące w obiegu oraz radzi sobie w sytuacji kupna i sprzedaży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mierzy temperaturę za pomocą termometru oraz odczytuje ją;</w:t>
      </w:r>
    </w:p>
    <w:p w:rsidR="006807AB" w:rsidRPr="00E90B42" w:rsidRDefault="006807AB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wykorzystuje nabyte umiejętności do rozwiązywania problemów, działań twórczych i eksploracji świata, dbając o własny rozwój i tworząc indywidualne strategie uczenia się.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 w:rsidRPr="00E90B42">
        <w:rPr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Stosuje zdobyte wiadomości w praktyce – mierzy długości posługując się linijką, różnicuje towary na cięższe i lżejsze, odmierza płyny kubkiem i miarką  litrową, odczytuje temperaturę.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90B42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warcaby, szachy i inne gry planszowe lub logiczne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rozwijania umiejętności myślenia strategicznego, logicznego, rozumienia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 itd.; przekształca gry, tworząc własne strategie i zasady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organizacyjne;</w:t>
      </w: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D5B14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społ</w:t>
      </w:r>
      <w:r w:rsidR="006C36FC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eczna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środowiska społecznego.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identyfikuje się z grupą społeczną, do której należy: rodzina, klasa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szkole, drużyna sportowa, społeczność lokalna, naród; respektuje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normy i reguły postępowania w tych grupach;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wyjaśnia, iż wszyscy ludzie posiadają prawa i obowiązki, wymienia 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prawa i obowiązki, przestrzega ich i stosuje je w codziennym życiu;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przyjmuje konsekwencje swojego uczestnictwa w grupie i własnego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niej postępowania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odniesieniu do przyjętych norm i zasad;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ocenia swoje postępowanie i innych osób, odnosząc się do poznanych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wartości, takich jak: godność, honor, sprawiedliwość, obowiązkowość,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odpowiedzialność, przyjaźń, życzliwość, umiar, powściągliwość, pomoc,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zadośćuczynienie, przepraszanie, uznanie, uczciwość, wdzięczność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oraz inne, respektowane przez środowisko szkolne;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siebie i grupę, do której należy, zapisuje swój adres, adres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szkoły, zawód i miejsce pracy rodziców; posługuje się danymi osobistymi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wyłącznie w sytuacjach bezpiecznych dla siebie i reprezentowanych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jest powściągliwy w używaniu takich danych w sytuacjach nowych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wirtualnych;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wybrane grupy społeczne, do których nie należy,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 które wzbudzają jego zainteresowanie, np. drużyny i kluby sportowe,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zespoły artystyczne, a także inne narodowości;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opowiada ciekawostki historyczne dotyczące regionu, kraju, wyróżniając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nich postaci fikcyjne i realne;</w:t>
      </w:r>
    </w:p>
    <w:p w:rsidR="00EF5B16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pojęcia: porozumienie, umowa; </w:t>
      </w:r>
    </w:p>
    <w:p w:rsidR="006807AB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szanuje zwyczaje i tradycje różnych grup społecznych i narodów, przedstawia i porównuje zwyczaje ludzi, np. dotyczące świąt w różnych regionach Polski, a także w różnych krajach; </w:t>
      </w:r>
    </w:p>
    <w:p w:rsidR="006807AB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wykorzystuje pracę zespołową w procesie uczenia się, w tym przyjmując rolę lidera zespołu i komunikuje się za pomocą nowych technologii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orientacji w czasie historycznym.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opowiada o legendarnym powstaniu państwa polskiego, wyjaśnia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związek legendy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powstaniem godła i barw narodowych, przedstawia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wybrane legendy dotyczące regionu,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którym mieszka lub inne;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rozpoznaje: godło, barwy, hymn narodowy, mundur wojskowy,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stroje ludowe, np. związane z regionem Polski, w którym mieszka;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uczestniczy w świętach narodowych i innych ważnych dniach pamięci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narodowej; wykonuje kokardę narodową, biało-czerwony proporczyk;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się godnie i z szacunkiem podczas śpiewania lub słuchania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hymnu, wciągania flagi na maszt itp.;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patrona szkoły, miejscowości, w której mieszka,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pojęcie „patron”, wymienia imiona i nazwiska, np. pierwszego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władcy i króla Polski, obecnego prezydenta Polski, wymienia nazwę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pierwszej stolicy Polski;</w:t>
      </w:r>
    </w:p>
    <w:p w:rsid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wybranych zwyczajów i tradycji polskich;</w:t>
      </w:r>
    </w:p>
    <w:p w:rsidR="006807AB" w:rsidRPr="006D5B14" w:rsidRDefault="006807AB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opisuje znaczenie dorobku minionych epok w życiu człowieka, jest świadomy, że stosuje w swej aktywności ten dorobek, np. cyfry arabskie i rzymskie, papier, mydło, instrumenty muzyczne itp.;</w:t>
      </w:r>
    </w:p>
    <w:p w:rsidR="006D5B14" w:rsidRPr="006D5B14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807AB" w:rsidRDefault="006807AB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przyrodnicza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EF5B16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środowiska przyrodniczego. </w:t>
      </w:r>
      <w:r w:rsidR="006D5B14"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w swoim otoczeniu popularne gatunki roślin i zwierząt,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zwierząt hodowlanych, a także gatunki objęte ochroną;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wybrane zwierzęta i rośliny, których w naturalnych warunkach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 spotyka się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polskim środowisku przyrodniczym;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odszukuje w różnych dostępnych zasobach, w tym internetowych, informacje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dotyczące środowiska przyrodniczego, potrzebne do wykonania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zadania, ćwiczenia;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prowadzi proste hodowle roślin, przedstawia zasady opieki nad zwierzętami,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domowymi, hodowlanymi i innymi;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planuje, wykonuje proste obserwacje, doświadczenia i eksperymenty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dotyczące obiektów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zjawisk przyrodniczych, tworzy notatki z obserwacji,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obserwowanych zjawisk według procesu przyczynowo-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skutkowego i czasowego;</w:t>
      </w:r>
    </w:p>
    <w:p w:rsid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segreguje odpady i ma świadomość przyczyn i skutków takiego postępowania.</w:t>
      </w:r>
    </w:p>
    <w:p w:rsidR="00EF5B16" w:rsidRPr="006D5B14" w:rsidRDefault="00EF5B16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funkcji życiowych człowieka, ochrony zdrowia, bezpieczeństwa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odpoczynku.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charakterystykę wybranych zajęć i zawodów ludzi 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miejsca zamieszkania oraz zawodów użyteczności publicznej: nauczyciel,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żołnierz, policjant, strażak, lekarz, pielęgniarz czy leśnik, a ponadto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istotę pracy w służbach mundurowych i medycznych;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numerami telefonów alarmowych, formułuje komunikat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– wezwanie o pomoc: Policji, Pogotowia Ratunkowego, Straży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Pożarnej;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danymi osobowymi w kontakcie ze służbami mundurowymi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medycznymi,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sytuacji zagrożenia zdrowia i życia;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0C083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dba o higienę oraz estetykę własną i otoczenia;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stosownym zachowaniem w sytuacji zagrożenia bezpieczeństwa,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zdrowia jego lub innej osoby;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wartości odżywcze produktów żywnościowych; ma świadomość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znaczenia odpowiedniej diety dla utrzymania zdrowia, ogranicza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spożywanie posiłków o niskich wartościach odżywczych i niezdrowych,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umiar w spożywaniu produktów słodzonych, zna konsekwencje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zjadania ich w nadmiarze;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posiłki służące utrzymaniu zdrowia;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ubiera się odpowiednio do stanu pogody, poszukuje informacji na temat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pogody, wykorzystując np.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podstawowe znaki drogowe, stosuje przepisy bezpieczeństwa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ruchu drogowym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miejscach publicznych; przestrzega zasad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zachowania się w środkach publicznego transportu zbiorowego;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rozpoznaje znaki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symbole informujące o różnych rodzajach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niebezpieczeństw oraz zachowuje się zgodnie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informacją w nich zawartą;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zasady bezpiecznej zabawy w różnych warunkach i porach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roku;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istnienia zagrożeń ze środowiska naturalnego, np.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nagła zmiana pogody, huragan, ulewne deszcze, burza, susza oraz 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następstwa: powódź, pożar, piorun; określa odpowiednie sposoby zachowania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 człowieka w takich sytuacjach;</w:t>
      </w:r>
    </w:p>
    <w:p w:rsidR="006D5B14" w:rsidRPr="000C0833" w:rsidRDefault="000C083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zasady bezpieczeństwa podczas korzystania z urządzeń cyfrowych,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 respektuje ograniczenia związane z czasem pracy z takimi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urządzeniami, oraz stosuje zasady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netykiety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ma świadomość, iż nieodpowiedzialne korzystanie z technologii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mawpływ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utratę zdrowia człowieka;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 pozytywnego znaczenia technologii w życiu człowieka.</w:t>
      </w: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3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przestrzeni geograficznej.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nazwę stolicy Polski i charakterystyczne obiekty, </w:t>
      </w:r>
    </w:p>
    <w:p w:rsid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położenie Ziemi w Układzie Słonecznym.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</w:t>
      </w:r>
      <w:r>
        <w:rPr>
          <w:rFonts w:ascii="Times New Roman" w:hAnsi="Times New Roman" w:cs="Times New Roman"/>
          <w:color w:val="1D1D1B"/>
          <w:sz w:val="24"/>
          <w:szCs w:val="24"/>
        </w:rPr>
        <w:t>e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czyta proste plany, wskazuje kierunki główne na mapie, odczytuje podstawowe znaki kartograficzne map, z których korzysta;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przedstawia charakterystyczne dla Polski dyscypliny sportowe, gospodarcze lub inne np. artystyczną działalność człowieka, w której Polska odnosi sukcesy lub z niej słynie;</w:t>
      </w:r>
    </w:p>
    <w:p w:rsidR="000C0833" w:rsidRPr="006D5B14" w:rsidRDefault="000C0833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plastyczna</w:t>
      </w:r>
    </w:p>
    <w:p w:rsidR="00D91704" w:rsidRPr="003F3B53" w:rsidRDefault="00D91704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percepcji wizualnej, obserwacji i doświadczeń.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wyróżnia w obrazach, ilustracjach, impresjach plastycznych, plakatach,</w:t>
      </w:r>
      <w:r w:rsidR="00880E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fotografiach: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kształty obiektów – nadaje im nazwę i znaczenie, podaje części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składowe,</w:t>
      </w:r>
    </w:p>
    <w:p w:rsid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wielkości i proporcje, położenie obiektów i elementów złożonych,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różnice i podobieństwa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wyglądzie tego samego przedmiotu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zależności od położenia i zmiany stanowiska osoby patrzącej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obiekt,</w:t>
      </w:r>
    </w:p>
    <w:p w:rsidR="006807AB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c)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barwę, walor różnych barw, różnice walorowe w zakresie jednej barwy, fakturę, </w:t>
      </w:r>
    </w:p>
    <w:p w:rsidR="006807AB" w:rsidRPr="006D5B14" w:rsidRDefault="006807AB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d) cechy charakterystyczne i indywidualne ludzi w zależności od wieku, płci, typu budowy; cechy charakterystyczne zwierząt, różnice w budowie, kształcie, ubarwieniu, sposobach poruszania się;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działalności ekspresji twórczej.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rysuje kredką, kredą, ołówkiem, patykiem (płaskim i okrągłym), piórem,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węglem, mazakiem;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maluje farbami, tuszami przy użyciu pędzli (płaskich, okrągłych), palców,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stempli;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wydziera, wycina, składa, przylepia, wykorzystując gazetę, papier kolorowy,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makulaturę, karton, ścinki tekstylne itp.;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modeluje (lepi i konstruuje) z gliny, modeliny, plasteliny, mas papierowych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innych, zarówno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materiałów naturalnych i przemysłowych;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prace, modele, rekwizyty, impresje plastyczne potrzebne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aktywności artystycznej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naukowej;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 i impresje plastyczne jako formy przekazania i przedstawienia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uczuć, nastrojów i zachowań (np. prezent, zaproszenie);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ilustruje sceny i sytuacje (realne i fantastyczne) inspirowane wyobraźnią,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baśnią, opowiadaniem i muzyką; korzysta z narzędzi multimedialnych;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recepcji sztuk plastycznych. 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nazywa dziedziny sztuk plastycznych, np. malarstwo, rzeźbę, w tym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dziedziny sztuki użytkowej, np. meblarstwo, tkactwo, ceramikę, hafciarstwo,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architekturę, grafikę komputerową;</w:t>
      </w:r>
    </w:p>
    <w:p w:rsidR="008E5512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wyjaśnia pojęcia: oryginał czy kopia obrazu lub rzeźby; miniatura obrazu lub rzeźby; reprodukcja itp.; wskazuje miejsca prezentacji sztuk plastycznych</w:t>
      </w:r>
    </w:p>
    <w:p w:rsidR="006807AB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techniczna</w:t>
      </w:r>
    </w:p>
    <w:p w:rsidR="008E5512" w:rsidRPr="003F3B53" w:rsidRDefault="008E5512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organizacji pracy.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 i realizuje własne projekty/prace; realizując te projekty/prace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współdziała w grupie;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znaczenie oraz konieczność zachowania ładu, porządku i dobrej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organizacji miejsca pracy ze względów bezpieczeństwa;</w:t>
      </w:r>
    </w:p>
    <w:p w:rsidR="006807AB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ocenia projekty/prace, wykorzystując poznane i zaakceptowane wartości: systematyczność działania, pracowitość, konsekwencja, gospodarność, oszczędność, umiar w odniesieniu do korzystania z czasu, materiałów, narzędzi i urządzeń; </w:t>
      </w:r>
    </w:p>
    <w:p w:rsidR="008E5512" w:rsidRDefault="006807AB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organizuje pracę, wykorzystuje urządzenia techniczne i technologie; zwraca uwagę na zdrowie i zachowanie bezpieczeństwa,</w:t>
      </w:r>
      <w:r w:rsidRPr="006807AB">
        <w:t xml:space="preserve"> 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z uwzględnieniem selekcji informacji, wykonywania czynności użytecznych lub potrzebnych</w:t>
      </w:r>
    </w:p>
    <w:p w:rsidR="00D91704" w:rsidRDefault="00D9170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znajomości informacji technicznej, materiałów i technologii</w:t>
      </w:r>
    </w:p>
    <w:p w:rsidR="003F3B53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wytwarzania.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odczytuje podstawowe informacje techniczne i stosuje w działaniu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sposoby użytkowania: materiału, narzędzi, urządzenia zgodnie z instrukcją,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multimedialną;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2) wykonuje przedmioty użytkowe, w tym dekoracyjne i modele techniczne: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z zastosowaniem połączeń nierozłącznych: sklejanie klejem,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wiązanie, szycie lub zszywanie zszywkami, sklejanie taśmą itp.,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używając połączeń rozłącznych: spinanie spinaczami biurowymi,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 sznurkiem lub wstążką ozdobną,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bez użycia kleju, taśm, zszywek, np. wybrane modele technik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origami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>, modele kartonowe nacinane,</w:t>
      </w: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narzędzi i obsługi urządzeń technicznych.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działanie i funkcję narzędzi i urządzeń wykorzystywanych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gospodarstwie domowym i w szkole;</w:t>
      </w:r>
    </w:p>
    <w:p w:rsidR="006807AB" w:rsidRDefault="006807AB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posługuje się bezpiecznie prostymi narzędziami pomiarowymi, urządzeniami z gospodarstwa domowego, a także urządzeniami dostępnymi w szkole</w:t>
      </w:r>
    </w:p>
    <w:p w:rsidR="0038342A" w:rsidRPr="006D5B14" w:rsidRDefault="0038342A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8342A" w:rsidRDefault="0038342A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lastRenderedPageBreak/>
        <w:t>Edukacja informatyczna</w:t>
      </w:r>
    </w:p>
    <w:p w:rsidR="008E5512" w:rsidRPr="003F3B53" w:rsidRDefault="008E5512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rozumienia, analizowania i rozwiązywania problemów.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układa w logicznym porządku: obrazki, teksty, polecenia (instrukcje)składające się m.in. na codzienne czynności;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polecenie lub sekwencje poleceń dla określonego planu działania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prowadzące do osiągnięcia celu;</w:t>
      </w:r>
    </w:p>
    <w:p w:rsid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rozwiązuje zadania, zagadki i łamigłówki prowadzące do odkrywania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algorytmów.</w:t>
      </w: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programowania i rozwiązywania problemów z wykorzystaniem</w:t>
      </w:r>
    </w:p>
    <w:p w:rsidR="003F3B53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komputera i innych urządzeń cyfrowych.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programuje wizualnie: proste sytuacje lub historyjki według pomysłów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własnych i pomysłów opracowanych wspólnie z innymi uczniami, pojedyncze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polecenia, a także ich sekwencje sterujące obiektem na ekranie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 bądź innego urządzenia cyfrowego;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proste rysunki, dokumenty tekstowe, łącząc tekst z grafiką, np.</w:t>
      </w:r>
    </w:p>
    <w:p w:rsidR="006D5B14" w:rsidRPr="006D5B1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zaproszenia,– doskonali przy tym umiejętności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pisania, czytania, rachowania i prezentowania swoich pomysłów;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komputerem, urządzeniami cyfrowymi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sieciami komputerowymi.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komputerem lub innym urządzeniem cyfrowym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urządzeniami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zewnętrznymi przy wykonywaniu zadania;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kojarzy działanie komputera lub innego urządzenia cyfrowego z efektami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pracy </w:t>
      </w:r>
      <w:r w:rsidR="00D91704"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oprogramowaniem;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udostępnionych mu stron i zasobów internetowych.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rozwijania kompetencji społecznych.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współpracuje z uczniami, wymienia się z nimi pomysłami i doświadczeniami,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wykorzystując technologię;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możliwości technologii do komunikowania się w procesie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przestrzegania prawa i zasad bezpieczeństwa.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udostępnioną mu technologią zgodnie z ustalonymi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zasadami;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pożądane i niepożądane zachowania innych osób (również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uczniów) korzystających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 technologii, zwłaszcza w sieci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przestrzega zasad dotyczących korzystania z efektów pracy innych osób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związanych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 bezpieczeństwem 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internecie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6D5B14" w:rsidRDefault="003F3B53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muzyczna</w:t>
      </w:r>
    </w:p>
    <w:p w:rsidR="00D91704" w:rsidRPr="003F3B53" w:rsidRDefault="00D91704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 muzyki.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słucha, poszukuje źródeł dźwięku i je identyfikuje;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muzyki w połączeniu z aktywnością ruchową, gestami dźwiękotwórczymi: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klaskanie, pstrykanie, tupanie, uderzanie o uda itp.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towarzyszeniem prostych opracowań instrumentalnych;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na sygnały muzyczne w różnych sytuacjach zadaniowych;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odróżnia dźwięki muzyki, np. wysokie – niskie, długie – krótkie, ciche– głośne, głosy ludzkie: sopran, bas; odróżnia i nazywa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instrumenty muzyczne;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muzykę wykonywaną przez solistę, chór, orkiestrę;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na podstawie słuchanego utworu muzykę: smutną, wesołą,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skoczną, marszową itp.;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w skupieniu krótkich utworów muzycznych.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i/>
          <w:color w:val="1D1D1B"/>
          <w:sz w:val="24"/>
          <w:szCs w:val="24"/>
        </w:rPr>
        <w:t>2</w:t>
      </w: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ekspresji muzycznej. Śpiew.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różne zestawy głosek, sylaby, wykorzystuje poznane melodie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tworzy własne, naśladuje odgłosy zwierząt;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szkolnych, świąt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świąt narodowych;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polskich, kilka utworów patriotycznych i historycznych;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śpiewa dbając o prawidłową postawę, artykulację i oddech, przy zachowaniu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naturalnej skali głosu;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śpiewa hymn Polski;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śpiewa kilka wybranych krótkich piosenek w języku obcym.</w:t>
      </w:r>
    </w:p>
    <w:p w:rsidR="006C36FC" w:rsidRPr="00D91704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Improwizacja ruchowa, rytmika i taniec.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ruchem treść muzyczną (np. dynamikę, nastrój, wysokość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dźwięku, tempo, artykulację) oraz treść pozamuzyczną (np. fabułę, odczucia,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przekład znaczeniowy słów);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interpretuje ruchem schematy rytmiczne;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improwizacje ruchowe inspirowane wyliczankami, rymowankami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rytmizowanymi tekstami;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pląsy;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porusza się i tańczy według utworzonych przez siebie układów ruchowych,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rekwizytem, bez rekwizytu do muzyki i przy muzyce;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sekwencje i układy poruszania się do ulubionych przez siebie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utworów muzycznych, wykorzystuje je do animacji i zabawy w grupie;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tańczy według układów ruchowych charakterystycznych dla wybranych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tańców (w tym integracyjnych, ludowych polskich oraz innych krajów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Europy i świata).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Gra na instrumentach muzycznych.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gra zadane przez nauczyciela i własne schematy rytmiczne;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realizuje schematy i tematy rytmiczne, eksperymentuje przy użyciu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np.patyczków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, pudełek, papieru, trawy, piszczałek, gwizdków, kogucików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 wodę;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(np. tupanie, klaskanie, pstrykanie, uderzanie o uda);</w:t>
      </w:r>
    </w:p>
    <w:p w:rsid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eksperymentuje i poszukuje dźwięków, fragmentów znanych melodii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 użyciu np. dzwonków, ksylofonu, fletu podłużnego, flażoletu – flecika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polskiego;</w:t>
      </w:r>
    </w:p>
    <w:p w:rsidR="0038342A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instrumenty m.in. z materiałów naturalnych i innych oraz wykorzystuje tak powstałe instrumenty do akompaniamentu, realizacji dźwięku podczas zabaw i zadań edukacyjnych, organizacji koncertów i przedstawień teatralnych; </w:t>
      </w:r>
    </w:p>
    <w:p w:rsidR="0038342A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 (np. tupanie, klaskanie, pstrykanie, uderzanie o uda); </w:t>
      </w:r>
    </w:p>
    <w:p w:rsidR="0038342A" w:rsidRPr="006D5B14" w:rsidRDefault="0038342A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eksperymentuje i poszukuje dźwięków, fragmentów znanych melodii przy użyciu np. dzwonków, ksylofonu, fletu podłużnego, flażoletu – flecika polskiego;</w:t>
      </w: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znajomości form zapisu dźwięku.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komputera, dyktafonu, telefonu, czy zapis przy pomocy notacji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muzycznej;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zapisuje w zabawie z instrumentami perkusyjnymi dźwięki np. poprzez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układ piktogramów, klocków rytmicznych, kolorów, liczb, czy obrazków;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szyfruje, koduje, wykorzystuje utworzony zapis w zabawie;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6C36F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D5B14">
        <w:rPr>
          <w:rFonts w:ascii="Times New Roman" w:hAnsi="Times New Roman" w:cs="Times New Roman"/>
          <w:color w:val="FFFFFF"/>
          <w:sz w:val="24"/>
          <w:szCs w:val="24"/>
        </w:rPr>
        <w:t xml:space="preserve">Wychowanie przedszkolne i edukacja </w:t>
      </w: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Wychowanie fizyczne</w:t>
      </w:r>
    </w:p>
    <w:p w:rsidR="00A00BA8" w:rsidRPr="006C36FC" w:rsidRDefault="00A00BA8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utrzymania higieny osobistej i zdrowia.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utrzymuje w czystości ręce i całe ciało, przebiera się przed zajęciami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ruchowymi i po ich zakończeniu; wykonuje te czynności samodzielnie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 stosownym momencie;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dostosowuje strój do rodzaju pogody i pory roku w trakcie zajęć ruchowych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odpowiednio na świeżym powietrzu i w pomieszczeniu;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ruchu w procesie utrzymania zdrowia;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we właściwych sytuacjach i w odpowiedni sposób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ciało do wykonywania ruchu;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znaczenia systematyczności i wytrwałości w wykonywaniu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ćwiczeń;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uznaje, że każdy człowiek ma inne możliwości w zakresie sprawności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fizycznej, akceptuje sytuację dzieci, które z uwagi na chorobę nie mogą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być sprawne w każdej formie ruchu.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sprawności motorycznych.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przyjmuje podstawowe pozycje do ćwiczeń: postawa zasadnicza, rozkrok,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wykrok, zakrok, stanie jednonóż, klęk podparty, przysiad podparty,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podpór przodem, podpór tyłem, siad klęczny, skrzyżny, skulony,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prosty;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pokonuje w biegu przeszkody naturalne i sztuczne, biega z wysokim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unoszeniem kolan, biega 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 połączeniu ze skokiem, przenoszeniem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przyborów np. piłki, pałeczki, z rzutem do celu ruchomego i nieruchomego,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bieg w różnym tempie, realizuje marszobieg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i podaje oburącz do przodu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małymi przyborami na odległość i do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celu, skacze jednonóż i obunóż ze zmianą tempa, kierunku, pozycji ciała,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skacze w dal dowolnym sposobem, wykonuje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przeskok zawrotny przez ławeczkę, naskoki i zeskoki, skoki zajęcze;</w:t>
      </w:r>
    </w:p>
    <w:p w:rsidR="006D5B14" w:rsidRPr="006D5B14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ćwiczenia zwinnościowe:</w:t>
      </w:r>
    </w:p>
    <w:p w:rsidR="00E3061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a) skłony, skrętoskłony, przetoczenie, czołganie, 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b)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czworakowanie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ze zmianą kierunku i tempa ruchu,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wspina się,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d) mocowanie w pozycjach niskich i wysokich,</w:t>
      </w:r>
    </w:p>
    <w:p w:rsidR="0038342A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e) podnoszenie i przenoszenie przyborów;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5)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przewrót w przód z przysiadu podpartego; 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6) wykonuje ćwiczenia równoważne bez przyboru i z przyborem np. na ławeczce gimnastycznej; 7) samodzielnie wykonuje ćwiczenia prowadzące do zapobiegania wadom postaw</w:t>
      </w:r>
      <w:r>
        <w:rPr>
          <w:rFonts w:ascii="Times New Roman" w:hAnsi="Times New Roman" w:cs="Times New Roman"/>
          <w:color w:val="1D1D1B"/>
          <w:sz w:val="24"/>
          <w:szCs w:val="24"/>
        </w:rPr>
        <w:t>y</w:t>
      </w:r>
    </w:p>
    <w:p w:rsidR="0038342A" w:rsidRDefault="0038342A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różnych form rekreacyjno-sportowych. </w:t>
      </w:r>
    </w:p>
    <w:p w:rsid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38342A" w:rsidRPr="0038342A" w:rsidRDefault="0038342A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organizuje zespołową zabawę lub grę ruchową z wykorzystaniem przyboru lub bez;</w:t>
      </w:r>
    </w:p>
    <w:p w:rsidR="006D5B14" w:rsidRPr="006C36FC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zachowuje powściągliwość w ocenie sprawności fizycznej koleżanek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i kolegów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– uczestników zabawy, respektuje ich prawo do indywidualnego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tempa rozwoju, radzi sobie w sytuacji przegranej i akceptuje</w:t>
      </w:r>
      <w:r w:rsidR="006C36FC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sukcesu;</w:t>
      </w:r>
    </w:p>
    <w:p w:rsidR="006D5B14" w:rsidRPr="006D5B14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respektuje przepisy, reguły zabaw i gier ruchowych, przepisy ruchu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drogowego w odniesieniu do pieszych, rowerzystów, rolkarzy, biegaczy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innych osób, których poruszanie się w miejscu publicznym może stwarzać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zagrożenie bezpieczeństwa;</w:t>
      </w:r>
    </w:p>
    <w:p w:rsidR="006D5B14" w:rsidRPr="006D5B14" w:rsidRDefault="00E3061C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uczestniczy w zabawach i grach zespołowych, z wykorzystaniem różnych</w:t>
      </w:r>
    </w:p>
    <w:p w:rsidR="006D5B14" w:rsidRPr="006D5B14" w:rsidRDefault="006D5B14" w:rsidP="0038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rodzajów piłek;</w:t>
      </w:r>
    </w:p>
    <w:p w:rsidR="0083609A" w:rsidRDefault="0038342A" w:rsidP="0038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42A">
        <w:rPr>
          <w:rFonts w:ascii="Times New Roman" w:hAnsi="Times New Roman" w:cs="Times New Roman"/>
          <w:sz w:val="24"/>
          <w:szCs w:val="24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38342A">
        <w:rPr>
          <w:rFonts w:ascii="Times New Roman" w:hAnsi="Times New Roman" w:cs="Times New Roman"/>
          <w:sz w:val="24"/>
          <w:szCs w:val="24"/>
        </w:rPr>
        <w:t xml:space="preserve"> układa zespołowe zabawy ruchowe i w nich uczestniczy, ma świadomość, iż sukces w takiej zabawie odnosi się dzięki sprawności, zaradności i współdziałaniu;</w:t>
      </w:r>
    </w:p>
    <w:p w:rsidR="00A00BA8" w:rsidRPr="00880E2A" w:rsidRDefault="00A00BA8" w:rsidP="00A00BA8">
      <w:pPr>
        <w:rPr>
          <w:rFonts w:ascii="Times New Roman" w:hAnsi="Times New Roman" w:cs="Times New Roman"/>
          <w:b/>
          <w:sz w:val="24"/>
          <w:szCs w:val="24"/>
        </w:rPr>
      </w:pPr>
      <w:r w:rsidRPr="00880E2A">
        <w:rPr>
          <w:rFonts w:ascii="Times New Roman" w:hAnsi="Times New Roman" w:cs="Times New Roman"/>
          <w:b/>
          <w:sz w:val="24"/>
          <w:szCs w:val="24"/>
        </w:rPr>
        <w:t>Wytłuszczone treści podlegają ocenianiu kształtującemu (z informacją zwrotną dla ucznia).</w:t>
      </w:r>
    </w:p>
    <w:p w:rsidR="00A00BA8" w:rsidRPr="006D5B14" w:rsidRDefault="00A00BA8">
      <w:pPr>
        <w:rPr>
          <w:rFonts w:ascii="Times New Roman" w:hAnsi="Times New Roman" w:cs="Times New Roman"/>
          <w:sz w:val="24"/>
          <w:szCs w:val="24"/>
        </w:rPr>
      </w:pPr>
    </w:p>
    <w:sectPr w:rsidR="00A00BA8" w:rsidRPr="006D5B14" w:rsidSect="003D7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D5B14"/>
    <w:rsid w:val="000C0833"/>
    <w:rsid w:val="001A0E83"/>
    <w:rsid w:val="0038342A"/>
    <w:rsid w:val="003D7916"/>
    <w:rsid w:val="003F3B53"/>
    <w:rsid w:val="00460C37"/>
    <w:rsid w:val="00531F27"/>
    <w:rsid w:val="006807AB"/>
    <w:rsid w:val="006C36FC"/>
    <w:rsid w:val="006D5B14"/>
    <w:rsid w:val="00757F8D"/>
    <w:rsid w:val="0083609A"/>
    <w:rsid w:val="00880E2A"/>
    <w:rsid w:val="008C66C7"/>
    <w:rsid w:val="008E5512"/>
    <w:rsid w:val="00A00BA8"/>
    <w:rsid w:val="00D91704"/>
    <w:rsid w:val="00DA4E00"/>
    <w:rsid w:val="00DB4CDC"/>
    <w:rsid w:val="00E3061C"/>
    <w:rsid w:val="00E90B42"/>
    <w:rsid w:val="00EA3744"/>
    <w:rsid w:val="00EC3399"/>
    <w:rsid w:val="00ED49A5"/>
    <w:rsid w:val="00EF5B16"/>
    <w:rsid w:val="00F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punkt">
    <w:name w:val="- tekst punkt"/>
    <w:basedOn w:val="Normalny"/>
    <w:uiPriority w:val="99"/>
    <w:rsid w:val="006D5B14"/>
    <w:pP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ozowyintrapersonalnaM40Y25">
    <w:name w:val="rozowy_intrapersonalna_M40Y25"/>
    <w:basedOn w:val="Domylnaczcionkaakapitu"/>
    <w:uiPriority w:val="99"/>
    <w:rsid w:val="006D5B14"/>
    <w:rPr>
      <w:u w:color="F3A9A5"/>
    </w:rPr>
  </w:style>
  <w:style w:type="paragraph" w:styleId="Akapitzlist">
    <w:name w:val="List Paragraph"/>
    <w:basedOn w:val="Normalny"/>
    <w:uiPriority w:val="34"/>
    <w:qFormat/>
    <w:rsid w:val="003F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4037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2018-09-01T21:31:00Z</dcterms:created>
  <dcterms:modified xsi:type="dcterms:W3CDTF">2018-09-02T21:05:00Z</dcterms:modified>
</cp:coreProperties>
</file>